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E98" w:rsidRDefault="00AC4E98" w:rsidP="00515F9D">
      <w:pPr>
        <w:autoSpaceDE w:val="0"/>
        <w:autoSpaceDN w:val="0"/>
        <w:adjustRightInd w:val="0"/>
        <w:spacing w:after="0" w:line="240" w:lineRule="auto"/>
        <w:jc w:val="center"/>
        <w:rPr>
          <w:rFonts w:ascii="CIDFont+F2" w:hAnsi="CIDFont+F2" w:cs="CIDFont+F2"/>
          <w:color w:val="000000"/>
          <w:sz w:val="36"/>
          <w:szCs w:val="36"/>
          <w:lang w:val="es-AR"/>
        </w:rPr>
      </w:pPr>
      <w:r>
        <w:rPr>
          <w:rFonts w:ascii="CIDFont+F2" w:hAnsi="CIDFont+F2" w:cs="CIDFont+F2"/>
          <w:color w:val="000000"/>
          <w:sz w:val="36"/>
          <w:szCs w:val="36"/>
          <w:lang w:val="es-AR"/>
        </w:rPr>
        <w:t>LICITACIÓN PÚBLICA NACIONAL</w:t>
      </w:r>
    </w:p>
    <w:p w:rsidR="00AC4E98" w:rsidRDefault="00AC4E98" w:rsidP="00515F9D">
      <w:pPr>
        <w:autoSpaceDE w:val="0"/>
        <w:autoSpaceDN w:val="0"/>
        <w:adjustRightInd w:val="0"/>
        <w:spacing w:after="0" w:line="240" w:lineRule="auto"/>
        <w:jc w:val="center"/>
        <w:rPr>
          <w:rFonts w:ascii="CIDFont+F2" w:hAnsi="CIDFont+F2" w:cs="CIDFont+F2"/>
          <w:color w:val="000000"/>
          <w:sz w:val="36"/>
          <w:szCs w:val="36"/>
          <w:lang w:val="es-AR"/>
        </w:rPr>
      </w:pPr>
      <w:r>
        <w:rPr>
          <w:rFonts w:ascii="CIDFont+F2" w:hAnsi="CIDFont+F2" w:cs="CIDFont+F2"/>
          <w:color w:val="000000"/>
          <w:sz w:val="36"/>
          <w:szCs w:val="36"/>
          <w:lang w:val="es-AR"/>
        </w:rPr>
        <w:t xml:space="preserve">LPN </w:t>
      </w:r>
      <w:proofErr w:type="spellStart"/>
      <w:r>
        <w:rPr>
          <w:rFonts w:ascii="CIDFont+F2" w:hAnsi="CIDFont+F2" w:cs="CIDFont+F2"/>
          <w:color w:val="000000"/>
          <w:sz w:val="36"/>
          <w:szCs w:val="36"/>
          <w:lang w:val="es-AR"/>
        </w:rPr>
        <w:t>Nº</w:t>
      </w:r>
      <w:proofErr w:type="spellEnd"/>
      <w:r>
        <w:rPr>
          <w:rFonts w:ascii="CIDFont+F2" w:hAnsi="CIDFont+F2" w:cs="CIDFont+F2"/>
          <w:color w:val="000000"/>
          <w:sz w:val="36"/>
          <w:szCs w:val="36"/>
          <w:lang w:val="es-AR"/>
        </w:rPr>
        <w:t xml:space="preserve"> 0</w:t>
      </w:r>
      <w:r w:rsidR="00515F9D">
        <w:rPr>
          <w:rFonts w:ascii="CIDFont+F2" w:hAnsi="CIDFont+F2" w:cs="CIDFont+F2"/>
          <w:color w:val="000000"/>
          <w:sz w:val="36"/>
          <w:szCs w:val="36"/>
          <w:lang w:val="es-AR"/>
        </w:rPr>
        <w:t>2</w:t>
      </w:r>
      <w:r>
        <w:rPr>
          <w:rFonts w:ascii="CIDFont+F2" w:hAnsi="CIDFont+F2" w:cs="CIDFont+F2"/>
          <w:color w:val="000000"/>
          <w:sz w:val="36"/>
          <w:szCs w:val="36"/>
          <w:lang w:val="es-AR"/>
        </w:rPr>
        <w:t>/ 2019</w:t>
      </w:r>
    </w:p>
    <w:p w:rsidR="00AC4E98" w:rsidRDefault="00AC4E98" w:rsidP="00515F9D">
      <w:pPr>
        <w:autoSpaceDE w:val="0"/>
        <w:autoSpaceDN w:val="0"/>
        <w:adjustRightInd w:val="0"/>
        <w:spacing w:after="0" w:line="240" w:lineRule="auto"/>
        <w:jc w:val="center"/>
        <w:rPr>
          <w:rFonts w:ascii="CIDFont+F2" w:hAnsi="CIDFont+F2" w:cs="CIDFont+F2"/>
          <w:color w:val="000000"/>
          <w:sz w:val="32"/>
          <w:szCs w:val="32"/>
          <w:u w:val="single"/>
          <w:lang w:val="es-AR"/>
        </w:rPr>
      </w:pPr>
      <w:r w:rsidRPr="00515F9D">
        <w:rPr>
          <w:rFonts w:ascii="CIDFont+F2" w:hAnsi="CIDFont+F2" w:cs="CIDFont+F2"/>
          <w:color w:val="000000"/>
          <w:sz w:val="32"/>
          <w:szCs w:val="32"/>
          <w:u w:val="single"/>
          <w:lang w:val="es-AR"/>
        </w:rPr>
        <w:t xml:space="preserve">CIRCULAR ACLARATORIA </w:t>
      </w:r>
      <w:proofErr w:type="spellStart"/>
      <w:r w:rsidRPr="00515F9D">
        <w:rPr>
          <w:rFonts w:ascii="CIDFont+F2" w:hAnsi="CIDFont+F2" w:cs="CIDFont+F2"/>
          <w:color w:val="000000"/>
          <w:sz w:val="32"/>
          <w:szCs w:val="32"/>
          <w:u w:val="single"/>
          <w:lang w:val="es-AR"/>
        </w:rPr>
        <w:t>N°</w:t>
      </w:r>
      <w:proofErr w:type="spellEnd"/>
      <w:r w:rsidRPr="00515F9D">
        <w:rPr>
          <w:rFonts w:ascii="CIDFont+F2" w:hAnsi="CIDFont+F2" w:cs="CIDFont+F2"/>
          <w:color w:val="000000"/>
          <w:sz w:val="32"/>
          <w:szCs w:val="32"/>
          <w:u w:val="single"/>
          <w:lang w:val="es-AR"/>
        </w:rPr>
        <w:t xml:space="preserve"> </w:t>
      </w:r>
      <w:r w:rsidR="00515F9D" w:rsidRPr="00515F9D">
        <w:rPr>
          <w:rFonts w:ascii="CIDFont+F2" w:hAnsi="CIDFont+F2" w:cs="CIDFont+F2"/>
          <w:color w:val="000000"/>
          <w:sz w:val="32"/>
          <w:szCs w:val="32"/>
          <w:u w:val="single"/>
          <w:lang w:val="es-AR"/>
        </w:rPr>
        <w:t>2</w:t>
      </w:r>
      <w:r w:rsidRPr="00515F9D">
        <w:rPr>
          <w:rFonts w:ascii="CIDFont+F2" w:hAnsi="CIDFont+F2" w:cs="CIDFont+F2"/>
          <w:color w:val="000000"/>
          <w:sz w:val="32"/>
          <w:szCs w:val="32"/>
          <w:u w:val="single"/>
          <w:lang w:val="es-AR"/>
        </w:rPr>
        <w:t xml:space="preserve"> (CON CONSULTA)</w:t>
      </w:r>
    </w:p>
    <w:p w:rsidR="00515F9D" w:rsidRPr="00515F9D" w:rsidRDefault="00515F9D" w:rsidP="00515F9D">
      <w:pPr>
        <w:autoSpaceDE w:val="0"/>
        <w:autoSpaceDN w:val="0"/>
        <w:adjustRightInd w:val="0"/>
        <w:spacing w:after="0" w:line="240" w:lineRule="auto"/>
        <w:jc w:val="center"/>
        <w:rPr>
          <w:rFonts w:ascii="CIDFont+F2" w:hAnsi="CIDFont+F2" w:cs="CIDFont+F2"/>
          <w:color w:val="000000"/>
          <w:sz w:val="32"/>
          <w:szCs w:val="32"/>
          <w:u w:val="single"/>
          <w:lang w:val="es-AR"/>
        </w:rPr>
      </w:pPr>
    </w:p>
    <w:p w:rsidR="00AC4E98" w:rsidRDefault="00AC4E98" w:rsidP="00AC4E98">
      <w:pPr>
        <w:autoSpaceDE w:val="0"/>
        <w:autoSpaceDN w:val="0"/>
        <w:adjustRightInd w:val="0"/>
        <w:spacing w:after="0" w:line="240" w:lineRule="auto"/>
        <w:rPr>
          <w:rFonts w:ascii="CIDFont+F4" w:hAnsi="CIDFont+F4" w:cs="CIDFont+F4"/>
          <w:color w:val="1D2228"/>
          <w:sz w:val="24"/>
          <w:szCs w:val="24"/>
          <w:lang w:val="es-AR"/>
        </w:rPr>
      </w:pPr>
      <w:r w:rsidRPr="007A6B87">
        <w:rPr>
          <w:rFonts w:ascii="CIDFont+F4" w:hAnsi="CIDFont+F4" w:cs="CIDFont+F4"/>
          <w:b/>
          <w:color w:val="1D2228"/>
          <w:sz w:val="24"/>
          <w:szCs w:val="24"/>
          <w:u w:val="single"/>
          <w:lang w:val="es-AR"/>
        </w:rPr>
        <w:t>Consultas de los oferentes</w:t>
      </w:r>
      <w:r>
        <w:rPr>
          <w:rFonts w:ascii="CIDFont+F4" w:hAnsi="CIDFont+F4" w:cs="CIDFont+F4"/>
          <w:color w:val="1D2228"/>
          <w:sz w:val="24"/>
          <w:szCs w:val="24"/>
          <w:lang w:val="es-AR"/>
        </w:rPr>
        <w:t>:</w:t>
      </w:r>
    </w:p>
    <w:p w:rsidR="00515F9D" w:rsidRDefault="00515F9D" w:rsidP="00AC4E98">
      <w:pPr>
        <w:autoSpaceDE w:val="0"/>
        <w:autoSpaceDN w:val="0"/>
        <w:adjustRightInd w:val="0"/>
        <w:spacing w:after="0" w:line="240" w:lineRule="auto"/>
        <w:rPr>
          <w:rFonts w:ascii="CIDFont+F4" w:hAnsi="CIDFont+F4" w:cs="CIDFont+F4"/>
          <w:color w:val="1D2228"/>
          <w:sz w:val="24"/>
          <w:szCs w:val="24"/>
          <w:lang w:val="es-AR"/>
        </w:rPr>
      </w:pPr>
    </w:p>
    <w:p w:rsidR="00515F9D" w:rsidRPr="00515F9D" w:rsidRDefault="00515F9D" w:rsidP="00515F9D">
      <w:pPr>
        <w:pStyle w:val="Prrafodelista"/>
        <w:numPr>
          <w:ilvl w:val="0"/>
          <w:numId w:val="1"/>
        </w:numPr>
        <w:autoSpaceDE w:val="0"/>
        <w:autoSpaceDN w:val="0"/>
        <w:adjustRightInd w:val="0"/>
        <w:spacing w:after="0" w:line="240" w:lineRule="auto"/>
        <w:rPr>
          <w:rFonts w:ascii="CIDFont+F4" w:hAnsi="CIDFont+F4" w:cs="CIDFont+F4"/>
          <w:color w:val="1D2228"/>
          <w:sz w:val="24"/>
          <w:szCs w:val="24"/>
          <w:lang w:val="es-AR"/>
        </w:rPr>
      </w:pPr>
      <w:r w:rsidRPr="00515F9D">
        <w:rPr>
          <w:rFonts w:ascii="CIDFont+F4" w:hAnsi="CIDFont+F4" w:cs="CIDFont+F4"/>
          <w:color w:val="1D2228"/>
          <w:sz w:val="24"/>
          <w:szCs w:val="24"/>
          <w:lang w:val="es-AR"/>
        </w:rPr>
        <w:t>Requisitos para dar de alta como Proveedor de la Provincia – Costo.</w:t>
      </w:r>
    </w:p>
    <w:p w:rsidR="00515F9D" w:rsidRDefault="00515F9D" w:rsidP="00515F9D">
      <w:pPr>
        <w:pStyle w:val="Prrafodelista"/>
        <w:numPr>
          <w:ilvl w:val="0"/>
          <w:numId w:val="1"/>
        </w:numPr>
        <w:autoSpaceDE w:val="0"/>
        <w:autoSpaceDN w:val="0"/>
        <w:adjustRightInd w:val="0"/>
        <w:spacing w:after="0" w:line="240" w:lineRule="auto"/>
        <w:rPr>
          <w:rFonts w:ascii="CIDFont+F4" w:hAnsi="CIDFont+F4" w:cs="CIDFont+F4"/>
          <w:color w:val="1D2228"/>
          <w:sz w:val="24"/>
          <w:szCs w:val="24"/>
          <w:lang w:val="es-AR"/>
        </w:rPr>
      </w:pPr>
      <w:r>
        <w:rPr>
          <w:rFonts w:ascii="CIDFont+F4" w:hAnsi="CIDFont+F4" w:cs="CIDFont+F4"/>
          <w:color w:val="1D2228"/>
          <w:sz w:val="24"/>
          <w:szCs w:val="24"/>
          <w:lang w:val="es-AR"/>
        </w:rPr>
        <w:t>Consulta sobre tiempo de mantenimiento de oferta.</w:t>
      </w:r>
    </w:p>
    <w:p w:rsidR="00515F9D" w:rsidRDefault="00515F9D" w:rsidP="00515F9D">
      <w:pPr>
        <w:pStyle w:val="Prrafodelista"/>
        <w:numPr>
          <w:ilvl w:val="0"/>
          <w:numId w:val="1"/>
        </w:numPr>
        <w:autoSpaceDE w:val="0"/>
        <w:autoSpaceDN w:val="0"/>
        <w:adjustRightInd w:val="0"/>
        <w:spacing w:after="0" w:line="240" w:lineRule="auto"/>
        <w:rPr>
          <w:rFonts w:ascii="CIDFont+F4" w:hAnsi="CIDFont+F4" w:cs="CIDFont+F4"/>
          <w:color w:val="1D2228"/>
          <w:sz w:val="24"/>
          <w:szCs w:val="24"/>
          <w:lang w:val="es-AR"/>
        </w:rPr>
      </w:pPr>
      <w:r>
        <w:rPr>
          <w:rFonts w:ascii="CIDFont+F4" w:hAnsi="CIDFont+F4" w:cs="CIDFont+F4"/>
          <w:color w:val="1D2228"/>
          <w:sz w:val="24"/>
          <w:szCs w:val="24"/>
          <w:lang w:val="es-AR"/>
        </w:rPr>
        <w:t>Consulta sobre número de cuenta habilitado para depósito de garantía de oferta y si puede ser efectuada por otros medios de pago, cheques, seguro de caución, pagaré sin protesto a nombre de la municipalidad y otros.</w:t>
      </w:r>
    </w:p>
    <w:p w:rsidR="00515F9D" w:rsidRDefault="00515F9D" w:rsidP="00515F9D">
      <w:pPr>
        <w:pStyle w:val="Prrafodelista"/>
        <w:numPr>
          <w:ilvl w:val="0"/>
          <w:numId w:val="1"/>
        </w:numPr>
        <w:autoSpaceDE w:val="0"/>
        <w:autoSpaceDN w:val="0"/>
        <w:adjustRightInd w:val="0"/>
        <w:spacing w:after="0" w:line="240" w:lineRule="auto"/>
        <w:rPr>
          <w:rFonts w:ascii="CIDFont+F4" w:hAnsi="CIDFont+F4" w:cs="CIDFont+F4"/>
          <w:color w:val="1D2228"/>
          <w:sz w:val="24"/>
          <w:szCs w:val="24"/>
          <w:lang w:val="es-AR"/>
        </w:rPr>
      </w:pPr>
      <w:r>
        <w:rPr>
          <w:rFonts w:ascii="CIDFont+F4" w:hAnsi="CIDFont+F4" w:cs="CIDFont+F4"/>
          <w:color w:val="1D2228"/>
          <w:sz w:val="24"/>
          <w:szCs w:val="24"/>
          <w:lang w:val="es-AR"/>
        </w:rPr>
        <w:t>Indicar si el sobre lleva alguna leyenda en particular, ya que en el pliego no lo especifica.</w:t>
      </w:r>
    </w:p>
    <w:p w:rsidR="00515F9D" w:rsidRDefault="00515F9D" w:rsidP="00515F9D">
      <w:pPr>
        <w:pStyle w:val="Prrafodelista"/>
        <w:numPr>
          <w:ilvl w:val="0"/>
          <w:numId w:val="1"/>
        </w:numPr>
        <w:autoSpaceDE w:val="0"/>
        <w:autoSpaceDN w:val="0"/>
        <w:adjustRightInd w:val="0"/>
        <w:spacing w:after="0" w:line="240" w:lineRule="auto"/>
        <w:rPr>
          <w:rFonts w:ascii="CIDFont+F4" w:hAnsi="CIDFont+F4" w:cs="CIDFont+F4"/>
          <w:color w:val="1D2228"/>
          <w:sz w:val="24"/>
          <w:szCs w:val="24"/>
          <w:lang w:val="es-AR"/>
        </w:rPr>
      </w:pPr>
      <w:r>
        <w:rPr>
          <w:rFonts w:ascii="CIDFont+F4" w:hAnsi="CIDFont+F4" w:cs="CIDFont+F4"/>
          <w:color w:val="1D2228"/>
          <w:sz w:val="24"/>
          <w:szCs w:val="24"/>
          <w:lang w:val="es-AR"/>
        </w:rPr>
        <w:t xml:space="preserve">Indicar si una vez adjudicados hay que abonar algún sellado sobre la factura </w:t>
      </w:r>
      <w:r w:rsidR="00FA6CEE">
        <w:rPr>
          <w:rFonts w:ascii="CIDFont+F4" w:hAnsi="CIDFont+F4" w:cs="CIDFont+F4"/>
          <w:color w:val="1D2228"/>
          <w:sz w:val="24"/>
          <w:szCs w:val="24"/>
          <w:lang w:val="es-AR"/>
        </w:rPr>
        <w:t>o la Orden de Compra.</w:t>
      </w:r>
    </w:p>
    <w:p w:rsidR="00FA6CEE" w:rsidRDefault="00FA6CEE" w:rsidP="00515F9D">
      <w:pPr>
        <w:pStyle w:val="Prrafodelista"/>
        <w:numPr>
          <w:ilvl w:val="0"/>
          <w:numId w:val="1"/>
        </w:numPr>
        <w:autoSpaceDE w:val="0"/>
        <w:autoSpaceDN w:val="0"/>
        <w:adjustRightInd w:val="0"/>
        <w:spacing w:after="0" w:line="240" w:lineRule="auto"/>
        <w:rPr>
          <w:rFonts w:ascii="CIDFont+F4" w:hAnsi="CIDFont+F4" w:cs="CIDFont+F4"/>
          <w:color w:val="1D2228"/>
          <w:sz w:val="24"/>
          <w:szCs w:val="24"/>
          <w:lang w:val="es-AR"/>
        </w:rPr>
      </w:pPr>
      <w:r>
        <w:rPr>
          <w:rFonts w:ascii="CIDFont+F4" w:hAnsi="CIDFont+F4" w:cs="CIDFont+F4"/>
          <w:color w:val="1D2228"/>
          <w:sz w:val="24"/>
          <w:szCs w:val="24"/>
          <w:lang w:val="es-AR"/>
        </w:rPr>
        <w:t xml:space="preserve">En el pliego no menciona el lugar de entrega y si el flete debe estar o no </w:t>
      </w:r>
      <w:proofErr w:type="spellStart"/>
      <w:r>
        <w:rPr>
          <w:rFonts w:ascii="CIDFont+F4" w:hAnsi="CIDFont+F4" w:cs="CIDFont+F4"/>
          <w:color w:val="1D2228"/>
          <w:sz w:val="24"/>
          <w:szCs w:val="24"/>
          <w:lang w:val="es-AR"/>
        </w:rPr>
        <w:t>incluído</w:t>
      </w:r>
      <w:proofErr w:type="spellEnd"/>
      <w:r>
        <w:rPr>
          <w:rFonts w:ascii="CIDFont+F4" w:hAnsi="CIDFont+F4" w:cs="CIDFont+F4"/>
          <w:color w:val="1D2228"/>
          <w:sz w:val="24"/>
          <w:szCs w:val="24"/>
          <w:lang w:val="es-AR"/>
        </w:rPr>
        <w:t xml:space="preserve"> en el costo.</w:t>
      </w:r>
    </w:p>
    <w:p w:rsidR="00FA6CEE" w:rsidRDefault="00FA6CEE" w:rsidP="00515F9D">
      <w:pPr>
        <w:pStyle w:val="Prrafodelista"/>
        <w:numPr>
          <w:ilvl w:val="0"/>
          <w:numId w:val="1"/>
        </w:numPr>
        <w:autoSpaceDE w:val="0"/>
        <w:autoSpaceDN w:val="0"/>
        <w:adjustRightInd w:val="0"/>
        <w:spacing w:after="0" w:line="240" w:lineRule="auto"/>
        <w:rPr>
          <w:rFonts w:ascii="CIDFont+F4" w:hAnsi="CIDFont+F4" w:cs="CIDFont+F4"/>
          <w:color w:val="1D2228"/>
          <w:sz w:val="24"/>
          <w:szCs w:val="24"/>
          <w:lang w:val="es-AR"/>
        </w:rPr>
      </w:pPr>
      <w:r>
        <w:rPr>
          <w:rFonts w:ascii="CIDFont+F4" w:hAnsi="CIDFont+F4" w:cs="CIDFont+F4"/>
          <w:color w:val="1D2228"/>
          <w:sz w:val="24"/>
          <w:szCs w:val="24"/>
          <w:lang w:val="es-AR"/>
        </w:rPr>
        <w:t xml:space="preserve">Según el pliego, la fecha de la factura no podrá ser anterior a la entrega del equipo. </w:t>
      </w:r>
      <w:proofErr w:type="gramStart"/>
      <w:r>
        <w:rPr>
          <w:rFonts w:ascii="CIDFont+F4" w:hAnsi="CIDFont+F4" w:cs="CIDFont+F4"/>
          <w:color w:val="1D2228"/>
          <w:sz w:val="24"/>
          <w:szCs w:val="24"/>
          <w:lang w:val="es-AR"/>
        </w:rPr>
        <w:t>Quieren recibir el equipo antes que lo facturemos?</w:t>
      </w:r>
      <w:proofErr w:type="gramEnd"/>
    </w:p>
    <w:p w:rsidR="00FA6CEE" w:rsidRDefault="00FA6CEE" w:rsidP="00515F9D">
      <w:pPr>
        <w:pStyle w:val="Prrafodelista"/>
        <w:numPr>
          <w:ilvl w:val="0"/>
          <w:numId w:val="1"/>
        </w:numPr>
        <w:autoSpaceDE w:val="0"/>
        <w:autoSpaceDN w:val="0"/>
        <w:adjustRightInd w:val="0"/>
        <w:spacing w:after="0" w:line="240" w:lineRule="auto"/>
        <w:rPr>
          <w:rFonts w:ascii="CIDFont+F4" w:hAnsi="CIDFont+F4" w:cs="CIDFont+F4"/>
          <w:color w:val="1D2228"/>
          <w:sz w:val="24"/>
          <w:szCs w:val="24"/>
          <w:lang w:val="es-AR"/>
        </w:rPr>
      </w:pPr>
      <w:r>
        <w:rPr>
          <w:rFonts w:ascii="CIDFont+F4" w:hAnsi="CIDFont+F4" w:cs="CIDFont+F4"/>
          <w:color w:val="1D2228"/>
          <w:sz w:val="24"/>
          <w:szCs w:val="24"/>
          <w:lang w:val="es-AR"/>
        </w:rPr>
        <w:t>Según el pliego, el oferente deberá indicar por escrito el lugar, día y horario donde el equipo podrá ser inspeccionado. Especificar.</w:t>
      </w:r>
    </w:p>
    <w:p w:rsidR="00515F9D" w:rsidRPr="00515F9D" w:rsidRDefault="00515F9D" w:rsidP="00515F9D">
      <w:pPr>
        <w:pStyle w:val="Prrafodelista"/>
        <w:autoSpaceDE w:val="0"/>
        <w:autoSpaceDN w:val="0"/>
        <w:adjustRightInd w:val="0"/>
        <w:spacing w:after="0" w:line="240" w:lineRule="auto"/>
        <w:rPr>
          <w:rFonts w:ascii="CIDFont+F4" w:hAnsi="CIDFont+F4" w:cs="CIDFont+F4"/>
          <w:color w:val="1D2228"/>
          <w:sz w:val="24"/>
          <w:szCs w:val="24"/>
          <w:lang w:val="es-AR"/>
        </w:rPr>
      </w:pPr>
    </w:p>
    <w:p w:rsidR="00515F9D" w:rsidRDefault="00515F9D" w:rsidP="00AC4E98">
      <w:pPr>
        <w:autoSpaceDE w:val="0"/>
        <w:autoSpaceDN w:val="0"/>
        <w:adjustRightInd w:val="0"/>
        <w:spacing w:after="0" w:line="240" w:lineRule="auto"/>
        <w:rPr>
          <w:rFonts w:ascii="CIDFont+F4" w:hAnsi="CIDFont+F4" w:cs="CIDFont+F4"/>
          <w:color w:val="1D2228"/>
          <w:sz w:val="24"/>
          <w:szCs w:val="24"/>
          <w:lang w:val="es-AR"/>
        </w:rPr>
      </w:pPr>
    </w:p>
    <w:p w:rsidR="00515F9D" w:rsidRDefault="00515F9D" w:rsidP="00AC4E98">
      <w:pPr>
        <w:autoSpaceDE w:val="0"/>
        <w:autoSpaceDN w:val="0"/>
        <w:adjustRightInd w:val="0"/>
        <w:spacing w:after="0" w:line="240" w:lineRule="auto"/>
        <w:rPr>
          <w:rFonts w:ascii="CIDFont+F4" w:hAnsi="CIDFont+F4" w:cs="CIDFont+F4"/>
          <w:color w:val="1D2228"/>
          <w:sz w:val="24"/>
          <w:szCs w:val="24"/>
          <w:lang w:val="es-AR"/>
        </w:rPr>
      </w:pPr>
    </w:p>
    <w:p w:rsidR="00AC4E98" w:rsidRPr="00B40AE9" w:rsidRDefault="00AC4E98" w:rsidP="00AC4E98">
      <w:pPr>
        <w:autoSpaceDE w:val="0"/>
        <w:autoSpaceDN w:val="0"/>
        <w:adjustRightInd w:val="0"/>
        <w:spacing w:after="0" w:line="240" w:lineRule="auto"/>
        <w:rPr>
          <w:rFonts w:ascii="CIDFont+F4" w:hAnsi="CIDFont+F4" w:cs="CIDFont+F4"/>
          <w:b/>
          <w:color w:val="1D2228"/>
          <w:sz w:val="24"/>
          <w:szCs w:val="24"/>
          <w:u w:val="single"/>
          <w:lang w:val="es-AR"/>
        </w:rPr>
      </w:pPr>
      <w:r w:rsidRPr="00B40AE9">
        <w:rPr>
          <w:rFonts w:ascii="CIDFont+F4" w:hAnsi="CIDFont+F4" w:cs="CIDFont+F4"/>
          <w:b/>
          <w:color w:val="1D2228"/>
          <w:sz w:val="24"/>
          <w:szCs w:val="24"/>
          <w:u w:val="single"/>
          <w:lang w:val="es-AR"/>
        </w:rPr>
        <w:t>Respuestas:</w:t>
      </w:r>
    </w:p>
    <w:p w:rsidR="00E371E9" w:rsidRDefault="008F5779" w:rsidP="00E371E9">
      <w:pPr>
        <w:pStyle w:val="Prrafodelista"/>
        <w:numPr>
          <w:ilvl w:val="0"/>
          <w:numId w:val="2"/>
        </w:numPr>
        <w:autoSpaceDE w:val="0"/>
        <w:autoSpaceDN w:val="0"/>
        <w:adjustRightInd w:val="0"/>
        <w:spacing w:after="0" w:line="240" w:lineRule="auto"/>
        <w:rPr>
          <w:rFonts w:ascii="CIDFont+F3" w:hAnsi="CIDFont+F3" w:cs="CIDFont+F3"/>
          <w:color w:val="1D2228"/>
          <w:sz w:val="24"/>
          <w:szCs w:val="24"/>
          <w:lang w:val="es-AR"/>
        </w:rPr>
      </w:pPr>
      <w:r w:rsidRPr="00E371E9">
        <w:rPr>
          <w:rFonts w:ascii="CIDFont+F3" w:hAnsi="CIDFont+F3" w:cs="CIDFont+F3"/>
          <w:color w:val="1D2228"/>
          <w:sz w:val="24"/>
          <w:szCs w:val="24"/>
          <w:lang w:val="es-AR"/>
        </w:rPr>
        <w:t xml:space="preserve">Respecto de requisitos y costo de inscripción como Proveedor de la Provincia de Santa Fe, pueden consultar en el siguiente link: </w:t>
      </w:r>
    </w:p>
    <w:p w:rsidR="00E371E9" w:rsidRDefault="00C274D0" w:rsidP="00E371E9">
      <w:pPr>
        <w:pStyle w:val="Prrafodelista"/>
        <w:autoSpaceDE w:val="0"/>
        <w:autoSpaceDN w:val="0"/>
        <w:adjustRightInd w:val="0"/>
        <w:spacing w:after="0" w:line="240" w:lineRule="auto"/>
        <w:rPr>
          <w:rFonts w:ascii="CIDFont+F3" w:hAnsi="CIDFont+F3" w:cs="CIDFont+F3"/>
          <w:color w:val="1D2228"/>
          <w:sz w:val="24"/>
          <w:szCs w:val="24"/>
          <w:lang w:val="es-AR"/>
        </w:rPr>
      </w:pPr>
      <w:hyperlink r:id="rId5" w:history="1">
        <w:r w:rsidR="00E371E9" w:rsidRPr="00F82FA0">
          <w:rPr>
            <w:rStyle w:val="Hipervnculo"/>
            <w:rFonts w:ascii="CIDFont+F3" w:hAnsi="CIDFont+F3" w:cs="CIDFont+F3"/>
            <w:sz w:val="24"/>
            <w:szCs w:val="24"/>
            <w:lang w:val="es-AR"/>
          </w:rPr>
          <w:t>https://www.santafe.gov.ar/index.php/tramites/modul1/index?m=descripcion&amp;id=112761</w:t>
        </w:r>
      </w:hyperlink>
    </w:p>
    <w:p w:rsidR="00E371E9" w:rsidRDefault="00E371E9" w:rsidP="00E371E9">
      <w:pPr>
        <w:pStyle w:val="Prrafodelista"/>
        <w:autoSpaceDE w:val="0"/>
        <w:autoSpaceDN w:val="0"/>
        <w:adjustRightInd w:val="0"/>
        <w:spacing w:after="0" w:line="240" w:lineRule="auto"/>
        <w:rPr>
          <w:rFonts w:ascii="CIDFont+F3" w:hAnsi="CIDFont+F3" w:cs="CIDFont+F3"/>
          <w:color w:val="1D2228"/>
          <w:sz w:val="24"/>
          <w:szCs w:val="24"/>
          <w:lang w:val="es-AR"/>
        </w:rPr>
      </w:pPr>
      <w:r w:rsidRPr="00E371E9">
        <w:rPr>
          <w:rFonts w:ascii="CIDFont+F3" w:hAnsi="CIDFont+F3" w:cs="CIDFont+F3"/>
          <w:color w:val="1D2228"/>
          <w:sz w:val="24"/>
          <w:szCs w:val="24"/>
          <w:lang w:val="es-AR"/>
        </w:rPr>
        <w:t>En caso de no estar inscripto al momento de la Apertura de la Licitación, deberá presentar una</w:t>
      </w:r>
      <w:r>
        <w:rPr>
          <w:rFonts w:ascii="CIDFont+F3" w:hAnsi="CIDFont+F3" w:cs="CIDFont+F3"/>
          <w:color w:val="1D2228"/>
          <w:sz w:val="24"/>
          <w:szCs w:val="24"/>
          <w:lang w:val="es-AR"/>
        </w:rPr>
        <w:t xml:space="preserve"> </w:t>
      </w:r>
      <w:r w:rsidRPr="00E371E9">
        <w:rPr>
          <w:rFonts w:ascii="CIDFont+F3" w:hAnsi="CIDFont+F3" w:cs="CIDFont+F3"/>
          <w:color w:val="1D2228"/>
          <w:sz w:val="24"/>
          <w:szCs w:val="24"/>
          <w:lang w:val="es-AR"/>
        </w:rPr>
        <w:t xml:space="preserve">constancia de solicitud de inscripción o en trámite, pero indefectiblemente deberá presentarlo antes de la entrega del bien en caso de adjudicación, y dentro del plazo que fije la Comisión de </w:t>
      </w:r>
      <w:proofErr w:type="spellStart"/>
      <w:proofErr w:type="gramStart"/>
      <w:r w:rsidRPr="00E371E9">
        <w:rPr>
          <w:rFonts w:ascii="CIDFont+F3" w:hAnsi="CIDFont+F3" w:cs="CIDFont+F3"/>
          <w:color w:val="1D2228"/>
          <w:sz w:val="24"/>
          <w:szCs w:val="24"/>
          <w:lang w:val="es-AR"/>
        </w:rPr>
        <w:t>Preadjudicación</w:t>
      </w:r>
      <w:proofErr w:type="spellEnd"/>
      <w:r w:rsidRPr="00E371E9">
        <w:rPr>
          <w:rFonts w:ascii="CIDFont+F3" w:hAnsi="CIDFont+F3" w:cs="CIDFont+F3"/>
          <w:color w:val="1D2228"/>
          <w:sz w:val="24"/>
          <w:szCs w:val="24"/>
          <w:lang w:val="es-AR"/>
        </w:rPr>
        <w:t>.-</w:t>
      </w:r>
      <w:proofErr w:type="gramEnd"/>
    </w:p>
    <w:p w:rsidR="00F66BBB" w:rsidRDefault="00F66BBB" w:rsidP="00E371E9">
      <w:pPr>
        <w:pStyle w:val="Prrafodelista"/>
        <w:autoSpaceDE w:val="0"/>
        <w:autoSpaceDN w:val="0"/>
        <w:adjustRightInd w:val="0"/>
        <w:spacing w:after="0" w:line="240" w:lineRule="auto"/>
        <w:rPr>
          <w:rFonts w:ascii="CIDFont+F3" w:hAnsi="CIDFont+F3" w:cs="CIDFont+F3"/>
          <w:color w:val="1D2228"/>
          <w:sz w:val="24"/>
          <w:szCs w:val="24"/>
          <w:lang w:val="es-AR"/>
        </w:rPr>
      </w:pPr>
    </w:p>
    <w:p w:rsidR="004940DB" w:rsidRPr="00F66BBB" w:rsidRDefault="004940DB" w:rsidP="00F66BBB">
      <w:pPr>
        <w:pStyle w:val="Prrafodelista"/>
        <w:numPr>
          <w:ilvl w:val="0"/>
          <w:numId w:val="2"/>
        </w:numPr>
        <w:spacing w:line="240" w:lineRule="auto"/>
        <w:ind w:right="499"/>
        <w:jc w:val="both"/>
        <w:rPr>
          <w:rFonts w:eastAsia="Tahoma"/>
          <w:sz w:val="24"/>
          <w:szCs w:val="24"/>
        </w:rPr>
      </w:pPr>
      <w:r>
        <w:rPr>
          <w:rFonts w:ascii="CIDFont+F3" w:hAnsi="CIDFont+F3" w:cs="CIDFont+F3"/>
          <w:color w:val="1D2228"/>
          <w:sz w:val="24"/>
          <w:szCs w:val="24"/>
          <w:lang w:val="es-AR"/>
        </w:rPr>
        <w:t>E</w:t>
      </w:r>
      <w:r w:rsidR="00C25049" w:rsidRPr="004940DB">
        <w:rPr>
          <w:rFonts w:ascii="CIDFont+F3" w:hAnsi="CIDFont+F3" w:cs="CIDFont+F3"/>
          <w:color w:val="1D2228"/>
          <w:sz w:val="24"/>
          <w:szCs w:val="24"/>
          <w:lang w:val="es-AR"/>
        </w:rPr>
        <w:t>l tiempo de mantenimiento de la oferta debe respetar el</w:t>
      </w:r>
      <w:r>
        <w:rPr>
          <w:rFonts w:ascii="CIDFont+F3" w:hAnsi="CIDFont+F3" w:cs="CIDFont+F3"/>
          <w:color w:val="1D2228"/>
          <w:sz w:val="24"/>
          <w:szCs w:val="24"/>
          <w:lang w:val="es-AR"/>
        </w:rPr>
        <w:t xml:space="preserve"> </w:t>
      </w:r>
      <w:proofErr w:type="gramStart"/>
      <w:r>
        <w:rPr>
          <w:rFonts w:ascii="CIDFont+F3" w:hAnsi="CIDFont+F3" w:cs="CIDFont+F3"/>
          <w:color w:val="1D2228"/>
          <w:sz w:val="24"/>
          <w:szCs w:val="24"/>
          <w:lang w:val="es-AR"/>
        </w:rPr>
        <w:t xml:space="preserve">mismo </w:t>
      </w:r>
      <w:r w:rsidR="00C25049" w:rsidRPr="004940DB">
        <w:rPr>
          <w:rFonts w:ascii="CIDFont+F3" w:hAnsi="CIDFont+F3" w:cs="CIDFont+F3"/>
          <w:color w:val="1D2228"/>
          <w:sz w:val="24"/>
          <w:szCs w:val="24"/>
          <w:lang w:val="es-AR"/>
        </w:rPr>
        <w:t xml:space="preserve"> plazo</w:t>
      </w:r>
      <w:proofErr w:type="gramEnd"/>
      <w:r w:rsidR="00C25049" w:rsidRPr="004940DB">
        <w:rPr>
          <w:rFonts w:ascii="CIDFont+F3" w:hAnsi="CIDFont+F3" w:cs="CIDFont+F3"/>
          <w:color w:val="1D2228"/>
          <w:sz w:val="24"/>
          <w:szCs w:val="24"/>
          <w:lang w:val="es-AR"/>
        </w:rPr>
        <w:t xml:space="preserve"> establecido en el Art. 9 del pliego de condiciones particulares</w:t>
      </w:r>
      <w:r>
        <w:rPr>
          <w:rFonts w:ascii="CIDFont+F3" w:hAnsi="CIDFont+F3" w:cs="CIDFont+F3"/>
          <w:color w:val="1D2228"/>
          <w:sz w:val="24"/>
          <w:szCs w:val="24"/>
          <w:lang w:val="es-AR"/>
        </w:rPr>
        <w:t>. Cumplido el plazo sin que se hubiera resuelto la adjudicación, los oferentes podrán intimar a la Municipalidad a pronunciarse en el término de 10(diez) días, contados a partir de la recepción del requerimiento, bajo apercibimiento de retirar las propuestas.</w:t>
      </w:r>
    </w:p>
    <w:p w:rsidR="00F66BBB" w:rsidRDefault="00F66BBB" w:rsidP="00F66BBB">
      <w:pPr>
        <w:pStyle w:val="Prrafodelista"/>
        <w:spacing w:line="240" w:lineRule="auto"/>
        <w:ind w:right="499"/>
        <w:jc w:val="both"/>
        <w:rPr>
          <w:rFonts w:eastAsia="Tahoma"/>
          <w:sz w:val="24"/>
          <w:szCs w:val="24"/>
        </w:rPr>
      </w:pPr>
      <w:proofErr w:type="spellStart"/>
      <w:r>
        <w:rPr>
          <w:rFonts w:eastAsia="Tahoma"/>
          <w:sz w:val="24"/>
          <w:szCs w:val="24"/>
        </w:rPr>
        <w:t>Mientras</w:t>
      </w:r>
      <w:proofErr w:type="spellEnd"/>
      <w:r>
        <w:rPr>
          <w:rFonts w:eastAsia="Tahoma"/>
          <w:sz w:val="24"/>
          <w:szCs w:val="24"/>
        </w:rPr>
        <w:t xml:space="preserve"> la </w:t>
      </w:r>
      <w:proofErr w:type="spellStart"/>
      <w:r>
        <w:rPr>
          <w:rFonts w:eastAsia="Tahoma"/>
          <w:sz w:val="24"/>
          <w:szCs w:val="24"/>
        </w:rPr>
        <w:t>Municipalidad</w:t>
      </w:r>
      <w:proofErr w:type="spellEnd"/>
      <w:r>
        <w:rPr>
          <w:rFonts w:eastAsia="Tahoma"/>
          <w:sz w:val="24"/>
          <w:szCs w:val="24"/>
        </w:rPr>
        <w:t xml:space="preserve"> no </w:t>
      </w:r>
      <w:proofErr w:type="spellStart"/>
      <w:r>
        <w:rPr>
          <w:rFonts w:eastAsia="Tahoma"/>
          <w:sz w:val="24"/>
          <w:szCs w:val="24"/>
        </w:rPr>
        <w:t>fuere</w:t>
      </w:r>
      <w:proofErr w:type="spellEnd"/>
      <w:r>
        <w:rPr>
          <w:rFonts w:eastAsia="Tahoma"/>
          <w:sz w:val="24"/>
          <w:szCs w:val="24"/>
        </w:rPr>
        <w:t xml:space="preserve"> </w:t>
      </w:r>
      <w:proofErr w:type="spellStart"/>
      <w:r>
        <w:rPr>
          <w:rFonts w:eastAsia="Tahoma"/>
          <w:sz w:val="24"/>
          <w:szCs w:val="24"/>
        </w:rPr>
        <w:t>intimada</w:t>
      </w:r>
      <w:proofErr w:type="spellEnd"/>
      <w:r>
        <w:rPr>
          <w:rFonts w:eastAsia="Tahoma"/>
          <w:sz w:val="24"/>
          <w:szCs w:val="24"/>
        </w:rPr>
        <w:t xml:space="preserve"> se </w:t>
      </w:r>
      <w:proofErr w:type="spellStart"/>
      <w:r>
        <w:rPr>
          <w:rFonts w:eastAsia="Tahoma"/>
          <w:sz w:val="24"/>
          <w:szCs w:val="24"/>
        </w:rPr>
        <w:t>entenderá</w:t>
      </w:r>
      <w:proofErr w:type="spellEnd"/>
      <w:r>
        <w:rPr>
          <w:rFonts w:eastAsia="Tahoma"/>
          <w:sz w:val="24"/>
          <w:szCs w:val="24"/>
        </w:rPr>
        <w:t xml:space="preserve"> que las </w:t>
      </w:r>
      <w:proofErr w:type="spellStart"/>
      <w:r>
        <w:rPr>
          <w:rFonts w:eastAsia="Tahoma"/>
          <w:sz w:val="24"/>
          <w:szCs w:val="24"/>
        </w:rPr>
        <w:t>ofertas</w:t>
      </w:r>
      <w:proofErr w:type="spellEnd"/>
      <w:r>
        <w:rPr>
          <w:rFonts w:eastAsia="Tahoma"/>
          <w:sz w:val="24"/>
          <w:szCs w:val="24"/>
        </w:rPr>
        <w:t xml:space="preserve"> se </w:t>
      </w:r>
      <w:proofErr w:type="spellStart"/>
      <w:r>
        <w:rPr>
          <w:rFonts w:eastAsia="Tahoma"/>
          <w:sz w:val="24"/>
          <w:szCs w:val="24"/>
        </w:rPr>
        <w:t>mantienen</w:t>
      </w:r>
      <w:proofErr w:type="spellEnd"/>
      <w:r>
        <w:rPr>
          <w:rFonts w:eastAsia="Tahoma"/>
          <w:sz w:val="24"/>
          <w:szCs w:val="24"/>
        </w:rPr>
        <w:t xml:space="preserve"> en </w:t>
      </w:r>
      <w:proofErr w:type="spellStart"/>
      <w:r>
        <w:rPr>
          <w:rFonts w:eastAsia="Tahoma"/>
          <w:sz w:val="24"/>
          <w:szCs w:val="24"/>
        </w:rPr>
        <w:t>todos</w:t>
      </w:r>
      <w:proofErr w:type="spellEnd"/>
      <w:r>
        <w:rPr>
          <w:rFonts w:eastAsia="Tahoma"/>
          <w:sz w:val="24"/>
          <w:szCs w:val="24"/>
        </w:rPr>
        <w:t xml:space="preserve"> sus </w:t>
      </w:r>
      <w:proofErr w:type="spellStart"/>
      <w:r>
        <w:rPr>
          <w:rFonts w:eastAsia="Tahoma"/>
          <w:sz w:val="24"/>
          <w:szCs w:val="24"/>
        </w:rPr>
        <w:t>términos</w:t>
      </w:r>
      <w:proofErr w:type="spellEnd"/>
      <w:r>
        <w:rPr>
          <w:rFonts w:eastAsia="Tahoma"/>
          <w:sz w:val="24"/>
          <w:szCs w:val="24"/>
        </w:rPr>
        <w:t>.</w:t>
      </w:r>
    </w:p>
    <w:p w:rsidR="00F66BBB" w:rsidRPr="004940DB" w:rsidRDefault="00F66BBB" w:rsidP="00F66BBB">
      <w:pPr>
        <w:pStyle w:val="Prrafodelista"/>
        <w:spacing w:line="240" w:lineRule="auto"/>
        <w:ind w:right="499"/>
        <w:jc w:val="both"/>
        <w:rPr>
          <w:rFonts w:eastAsia="Tahoma"/>
          <w:sz w:val="24"/>
          <w:szCs w:val="24"/>
        </w:rPr>
      </w:pPr>
    </w:p>
    <w:p w:rsidR="00E371E9" w:rsidRDefault="00F66BBB" w:rsidP="00680CFE">
      <w:pPr>
        <w:pStyle w:val="Prrafodelista"/>
        <w:numPr>
          <w:ilvl w:val="0"/>
          <w:numId w:val="2"/>
        </w:numPr>
        <w:autoSpaceDE w:val="0"/>
        <w:autoSpaceDN w:val="0"/>
        <w:adjustRightInd w:val="0"/>
        <w:spacing w:after="0" w:line="240" w:lineRule="auto"/>
        <w:rPr>
          <w:rFonts w:ascii="CIDFont+F3" w:hAnsi="CIDFont+F3" w:cs="CIDFont+F3"/>
          <w:color w:val="1D2228"/>
          <w:sz w:val="24"/>
          <w:szCs w:val="24"/>
          <w:lang w:val="es-AR"/>
        </w:rPr>
      </w:pPr>
      <w:r>
        <w:rPr>
          <w:rFonts w:ascii="CIDFont+F3" w:hAnsi="CIDFont+F3" w:cs="CIDFont+F3"/>
          <w:color w:val="1D2228"/>
          <w:sz w:val="24"/>
          <w:szCs w:val="24"/>
          <w:lang w:val="es-AR"/>
        </w:rPr>
        <w:t xml:space="preserve">Los datos para hacer el depósito de garantía de oferta están especificados en el Decreto 1338/19 – art </w:t>
      </w:r>
      <w:proofErr w:type="gramStart"/>
      <w:r>
        <w:rPr>
          <w:rFonts w:ascii="CIDFont+F3" w:hAnsi="CIDFont+F3" w:cs="CIDFont+F3"/>
          <w:color w:val="1D2228"/>
          <w:sz w:val="24"/>
          <w:szCs w:val="24"/>
          <w:lang w:val="es-AR"/>
        </w:rPr>
        <w:t>5,  publicado</w:t>
      </w:r>
      <w:proofErr w:type="gramEnd"/>
      <w:r>
        <w:rPr>
          <w:rFonts w:ascii="CIDFont+F3" w:hAnsi="CIDFont+F3" w:cs="CIDFont+F3"/>
          <w:color w:val="1D2228"/>
          <w:sz w:val="24"/>
          <w:szCs w:val="24"/>
          <w:lang w:val="es-AR"/>
        </w:rPr>
        <w:t xml:space="preserve"> junto al pliego en la página institucional: </w:t>
      </w:r>
      <w:hyperlink r:id="rId6" w:history="1">
        <w:r w:rsidRPr="00D82624">
          <w:rPr>
            <w:rStyle w:val="Hipervnculo"/>
            <w:rFonts w:ascii="CIDFont+F3" w:hAnsi="CIDFont+F3" w:cs="CIDFont+F3"/>
            <w:sz w:val="24"/>
            <w:szCs w:val="24"/>
            <w:lang w:val="es-AR"/>
          </w:rPr>
          <w:t>http://www.villaocampo.gob.ar/</w:t>
        </w:r>
      </w:hyperlink>
      <w:r>
        <w:rPr>
          <w:rFonts w:ascii="CIDFont+F3" w:hAnsi="CIDFont+F3" w:cs="CIDFont+F3"/>
          <w:color w:val="1D2228"/>
          <w:sz w:val="24"/>
          <w:szCs w:val="24"/>
          <w:lang w:val="es-AR"/>
        </w:rPr>
        <w:t xml:space="preserve"> sección Transparencia – Licitaciones, y cuya parte pertinente se transcribe a continuación:</w:t>
      </w:r>
    </w:p>
    <w:p w:rsidR="00F66BBB" w:rsidRPr="00F66BBB" w:rsidRDefault="00F66BBB" w:rsidP="00F66BBB">
      <w:pPr>
        <w:pStyle w:val="Prrafodelista"/>
        <w:spacing w:line="360" w:lineRule="auto"/>
        <w:jc w:val="both"/>
        <w:rPr>
          <w:rFonts w:ascii="Times New Roman" w:eastAsia="Times New Roman" w:hAnsi="Times New Roman" w:cs="Times New Roman"/>
          <w:i/>
          <w:sz w:val="28"/>
          <w:szCs w:val="28"/>
          <w:lang w:eastAsia="es-AR"/>
        </w:rPr>
      </w:pPr>
      <w:r w:rsidRPr="00F66BBB">
        <w:rPr>
          <w:rFonts w:ascii="Times New Roman" w:eastAsia="Times New Roman" w:hAnsi="Times New Roman" w:cs="Times New Roman"/>
          <w:i/>
          <w:sz w:val="28"/>
          <w:szCs w:val="28"/>
          <w:lang w:eastAsia="es-AR"/>
        </w:rPr>
        <w:t xml:space="preserve">ARTÍCULO 5°) El </w:t>
      </w:r>
      <w:proofErr w:type="spellStart"/>
      <w:r w:rsidRPr="00F66BBB">
        <w:rPr>
          <w:rFonts w:ascii="Times New Roman" w:eastAsia="Times New Roman" w:hAnsi="Times New Roman" w:cs="Times New Roman"/>
          <w:i/>
          <w:sz w:val="28"/>
          <w:szCs w:val="28"/>
          <w:lang w:eastAsia="es-AR"/>
        </w:rPr>
        <w:t>depósito</w:t>
      </w:r>
      <w:proofErr w:type="spellEnd"/>
      <w:r w:rsidRPr="00F66BBB">
        <w:rPr>
          <w:rFonts w:ascii="Times New Roman" w:eastAsia="Times New Roman" w:hAnsi="Times New Roman" w:cs="Times New Roman"/>
          <w:i/>
          <w:sz w:val="28"/>
          <w:szCs w:val="28"/>
          <w:lang w:eastAsia="es-AR"/>
        </w:rPr>
        <w:t xml:space="preserve"> de </w:t>
      </w:r>
      <w:proofErr w:type="spellStart"/>
      <w:r w:rsidRPr="00F66BBB">
        <w:rPr>
          <w:rFonts w:ascii="Times New Roman" w:eastAsia="Times New Roman" w:hAnsi="Times New Roman" w:cs="Times New Roman"/>
          <w:i/>
          <w:sz w:val="28"/>
          <w:szCs w:val="28"/>
          <w:lang w:eastAsia="es-AR"/>
        </w:rPr>
        <w:t>garantía</w:t>
      </w:r>
      <w:proofErr w:type="spellEnd"/>
      <w:r w:rsidRPr="00F66BBB">
        <w:rPr>
          <w:rFonts w:ascii="Times New Roman" w:eastAsia="Times New Roman" w:hAnsi="Times New Roman" w:cs="Times New Roman"/>
          <w:i/>
          <w:sz w:val="28"/>
          <w:szCs w:val="28"/>
          <w:lang w:eastAsia="es-AR"/>
        </w:rPr>
        <w:t xml:space="preserve"> es de $32.151,53 </w:t>
      </w:r>
      <w:proofErr w:type="spellStart"/>
      <w:r w:rsidRPr="00F66BBB">
        <w:rPr>
          <w:rFonts w:ascii="Times New Roman" w:eastAsia="Times New Roman" w:hAnsi="Times New Roman" w:cs="Times New Roman"/>
          <w:i/>
          <w:sz w:val="28"/>
          <w:szCs w:val="28"/>
          <w:lang w:eastAsia="es-AR"/>
        </w:rPr>
        <w:t>según</w:t>
      </w:r>
      <w:proofErr w:type="spellEnd"/>
      <w:r w:rsidRPr="00F66BBB">
        <w:rPr>
          <w:rFonts w:ascii="Times New Roman" w:eastAsia="Times New Roman" w:hAnsi="Times New Roman" w:cs="Times New Roman"/>
          <w:i/>
          <w:sz w:val="28"/>
          <w:szCs w:val="28"/>
          <w:lang w:eastAsia="es-AR"/>
        </w:rPr>
        <w:t xml:space="preserve"> </w:t>
      </w:r>
      <w:proofErr w:type="spellStart"/>
      <w:r w:rsidRPr="00F66BBB">
        <w:rPr>
          <w:rFonts w:ascii="Times New Roman" w:eastAsia="Times New Roman" w:hAnsi="Times New Roman" w:cs="Times New Roman"/>
          <w:i/>
          <w:sz w:val="28"/>
          <w:szCs w:val="28"/>
          <w:lang w:eastAsia="es-AR"/>
        </w:rPr>
        <w:t>lo</w:t>
      </w:r>
      <w:proofErr w:type="spellEnd"/>
      <w:r w:rsidRPr="00F66BBB">
        <w:rPr>
          <w:rFonts w:ascii="Times New Roman" w:eastAsia="Times New Roman" w:hAnsi="Times New Roman" w:cs="Times New Roman"/>
          <w:i/>
          <w:sz w:val="28"/>
          <w:szCs w:val="28"/>
          <w:lang w:eastAsia="es-AR"/>
        </w:rPr>
        <w:t xml:space="preserve"> </w:t>
      </w:r>
      <w:proofErr w:type="spellStart"/>
      <w:r w:rsidRPr="00F66BBB">
        <w:rPr>
          <w:rFonts w:ascii="Times New Roman" w:eastAsia="Times New Roman" w:hAnsi="Times New Roman" w:cs="Times New Roman"/>
          <w:i/>
          <w:sz w:val="28"/>
          <w:szCs w:val="28"/>
          <w:lang w:eastAsia="es-AR"/>
        </w:rPr>
        <w:t>establecido</w:t>
      </w:r>
      <w:proofErr w:type="spellEnd"/>
      <w:r w:rsidRPr="00F66BBB">
        <w:rPr>
          <w:rFonts w:ascii="Times New Roman" w:eastAsia="Times New Roman" w:hAnsi="Times New Roman" w:cs="Times New Roman"/>
          <w:i/>
          <w:sz w:val="28"/>
          <w:szCs w:val="28"/>
          <w:lang w:eastAsia="es-AR"/>
        </w:rPr>
        <w:t xml:space="preserve"> en la </w:t>
      </w:r>
      <w:proofErr w:type="spellStart"/>
      <w:r w:rsidRPr="00F66BBB">
        <w:rPr>
          <w:rFonts w:ascii="Times New Roman" w:eastAsia="Times New Roman" w:hAnsi="Times New Roman" w:cs="Times New Roman"/>
          <w:i/>
          <w:sz w:val="28"/>
          <w:szCs w:val="28"/>
          <w:lang w:eastAsia="es-AR"/>
        </w:rPr>
        <w:t>Ordenanza</w:t>
      </w:r>
      <w:proofErr w:type="spellEnd"/>
      <w:r w:rsidRPr="00F66BBB">
        <w:rPr>
          <w:rFonts w:ascii="Times New Roman" w:eastAsia="Times New Roman" w:hAnsi="Times New Roman" w:cs="Times New Roman"/>
          <w:i/>
          <w:sz w:val="28"/>
          <w:szCs w:val="28"/>
          <w:lang w:eastAsia="es-AR"/>
        </w:rPr>
        <w:t xml:space="preserve"> N° 1409/17 </w:t>
      </w:r>
      <w:proofErr w:type="spellStart"/>
      <w:r w:rsidRPr="00F66BBB">
        <w:rPr>
          <w:rFonts w:ascii="Times New Roman" w:eastAsia="Times New Roman" w:hAnsi="Times New Roman" w:cs="Times New Roman"/>
          <w:i/>
          <w:sz w:val="28"/>
          <w:szCs w:val="28"/>
          <w:lang w:eastAsia="es-AR"/>
        </w:rPr>
        <w:t>correspondiente</w:t>
      </w:r>
      <w:proofErr w:type="spellEnd"/>
      <w:r w:rsidRPr="00F66BBB">
        <w:rPr>
          <w:rFonts w:ascii="Times New Roman" w:eastAsia="Times New Roman" w:hAnsi="Times New Roman" w:cs="Times New Roman"/>
          <w:i/>
          <w:sz w:val="28"/>
          <w:szCs w:val="28"/>
          <w:lang w:eastAsia="es-AR"/>
        </w:rPr>
        <w:t xml:space="preserve"> al 1% </w:t>
      </w:r>
      <w:proofErr w:type="spellStart"/>
      <w:r w:rsidRPr="00F66BBB">
        <w:rPr>
          <w:rFonts w:ascii="Times New Roman" w:eastAsia="Times New Roman" w:hAnsi="Times New Roman" w:cs="Times New Roman"/>
          <w:i/>
          <w:sz w:val="28"/>
          <w:szCs w:val="28"/>
          <w:lang w:eastAsia="es-AR"/>
        </w:rPr>
        <w:t>del</w:t>
      </w:r>
      <w:proofErr w:type="spellEnd"/>
      <w:r w:rsidRPr="00F66BBB">
        <w:rPr>
          <w:rFonts w:ascii="Times New Roman" w:eastAsia="Times New Roman" w:hAnsi="Times New Roman" w:cs="Times New Roman"/>
          <w:i/>
          <w:sz w:val="28"/>
          <w:szCs w:val="28"/>
          <w:lang w:eastAsia="es-AR"/>
        </w:rPr>
        <w:t xml:space="preserve"> </w:t>
      </w:r>
      <w:proofErr w:type="spellStart"/>
      <w:r w:rsidRPr="00F66BBB">
        <w:rPr>
          <w:rFonts w:ascii="Times New Roman" w:eastAsia="Times New Roman" w:hAnsi="Times New Roman" w:cs="Times New Roman"/>
          <w:i/>
          <w:sz w:val="28"/>
          <w:szCs w:val="28"/>
          <w:lang w:eastAsia="es-AR"/>
        </w:rPr>
        <w:t>presupuesto</w:t>
      </w:r>
      <w:proofErr w:type="spellEnd"/>
      <w:r w:rsidRPr="00F66BBB">
        <w:rPr>
          <w:rFonts w:ascii="Times New Roman" w:eastAsia="Times New Roman" w:hAnsi="Times New Roman" w:cs="Times New Roman"/>
          <w:i/>
          <w:sz w:val="28"/>
          <w:szCs w:val="28"/>
          <w:lang w:eastAsia="es-AR"/>
        </w:rPr>
        <w:t xml:space="preserve"> </w:t>
      </w:r>
      <w:proofErr w:type="spellStart"/>
      <w:r w:rsidRPr="00F66BBB">
        <w:rPr>
          <w:rFonts w:ascii="Times New Roman" w:eastAsia="Times New Roman" w:hAnsi="Times New Roman" w:cs="Times New Roman"/>
          <w:i/>
          <w:sz w:val="28"/>
          <w:szCs w:val="28"/>
          <w:lang w:eastAsia="es-AR"/>
        </w:rPr>
        <w:t>oficial</w:t>
      </w:r>
      <w:proofErr w:type="spellEnd"/>
      <w:r w:rsidRPr="00F66BBB">
        <w:rPr>
          <w:rFonts w:ascii="Times New Roman" w:eastAsia="Times New Roman" w:hAnsi="Times New Roman" w:cs="Times New Roman"/>
          <w:i/>
          <w:sz w:val="28"/>
          <w:szCs w:val="28"/>
          <w:lang w:eastAsia="es-AR"/>
        </w:rPr>
        <w:t xml:space="preserve">. El </w:t>
      </w:r>
      <w:proofErr w:type="spellStart"/>
      <w:r w:rsidRPr="00F66BBB">
        <w:rPr>
          <w:rFonts w:ascii="Times New Roman" w:eastAsia="Times New Roman" w:hAnsi="Times New Roman" w:cs="Times New Roman"/>
          <w:i/>
          <w:sz w:val="28"/>
          <w:szCs w:val="28"/>
          <w:lang w:eastAsia="es-AR"/>
        </w:rPr>
        <w:t>mismo</w:t>
      </w:r>
      <w:proofErr w:type="spellEnd"/>
      <w:r w:rsidRPr="00F66BBB">
        <w:rPr>
          <w:rFonts w:ascii="Times New Roman" w:eastAsia="Times New Roman" w:hAnsi="Times New Roman" w:cs="Times New Roman"/>
          <w:i/>
          <w:sz w:val="28"/>
          <w:szCs w:val="28"/>
          <w:lang w:eastAsia="es-AR"/>
        </w:rPr>
        <w:t xml:space="preserve"> se </w:t>
      </w:r>
      <w:proofErr w:type="spellStart"/>
      <w:r w:rsidRPr="00F66BBB">
        <w:rPr>
          <w:rFonts w:ascii="Times New Roman" w:eastAsia="Times New Roman" w:hAnsi="Times New Roman" w:cs="Times New Roman"/>
          <w:i/>
          <w:sz w:val="28"/>
          <w:szCs w:val="28"/>
          <w:lang w:eastAsia="es-AR"/>
        </w:rPr>
        <w:t>podrá</w:t>
      </w:r>
      <w:proofErr w:type="spellEnd"/>
      <w:r w:rsidRPr="00F66BBB">
        <w:rPr>
          <w:rFonts w:ascii="Times New Roman" w:eastAsia="Times New Roman" w:hAnsi="Times New Roman" w:cs="Times New Roman"/>
          <w:i/>
          <w:sz w:val="28"/>
          <w:szCs w:val="28"/>
          <w:lang w:eastAsia="es-AR"/>
        </w:rPr>
        <w:t xml:space="preserve"> </w:t>
      </w:r>
      <w:proofErr w:type="spellStart"/>
      <w:r w:rsidRPr="00F66BBB">
        <w:rPr>
          <w:rFonts w:ascii="Times New Roman" w:eastAsia="Times New Roman" w:hAnsi="Times New Roman" w:cs="Times New Roman"/>
          <w:i/>
          <w:sz w:val="28"/>
          <w:szCs w:val="28"/>
          <w:lang w:eastAsia="es-AR"/>
        </w:rPr>
        <w:t>realizar</w:t>
      </w:r>
      <w:proofErr w:type="spellEnd"/>
      <w:r w:rsidRPr="00F66BBB">
        <w:rPr>
          <w:rFonts w:ascii="Times New Roman" w:eastAsia="Times New Roman" w:hAnsi="Times New Roman" w:cs="Times New Roman"/>
          <w:i/>
          <w:sz w:val="28"/>
          <w:szCs w:val="28"/>
          <w:lang w:eastAsia="es-AR"/>
        </w:rPr>
        <w:t xml:space="preserve"> de la </w:t>
      </w:r>
      <w:proofErr w:type="spellStart"/>
      <w:r w:rsidRPr="00F66BBB">
        <w:rPr>
          <w:rFonts w:ascii="Times New Roman" w:eastAsia="Times New Roman" w:hAnsi="Times New Roman" w:cs="Times New Roman"/>
          <w:i/>
          <w:sz w:val="28"/>
          <w:szCs w:val="28"/>
          <w:lang w:eastAsia="es-AR"/>
        </w:rPr>
        <w:t>siguiente</w:t>
      </w:r>
      <w:proofErr w:type="spellEnd"/>
      <w:r w:rsidRPr="00F66BBB">
        <w:rPr>
          <w:rFonts w:ascii="Times New Roman" w:eastAsia="Times New Roman" w:hAnsi="Times New Roman" w:cs="Times New Roman"/>
          <w:i/>
          <w:sz w:val="28"/>
          <w:szCs w:val="28"/>
          <w:lang w:eastAsia="es-AR"/>
        </w:rPr>
        <w:t xml:space="preserve"> </w:t>
      </w:r>
      <w:proofErr w:type="spellStart"/>
      <w:r w:rsidRPr="00F66BBB">
        <w:rPr>
          <w:rFonts w:ascii="Times New Roman" w:eastAsia="Times New Roman" w:hAnsi="Times New Roman" w:cs="Times New Roman"/>
          <w:i/>
          <w:sz w:val="28"/>
          <w:szCs w:val="28"/>
          <w:lang w:eastAsia="es-AR"/>
        </w:rPr>
        <w:t>manera</w:t>
      </w:r>
      <w:proofErr w:type="spellEnd"/>
      <w:r w:rsidRPr="00F66BBB">
        <w:rPr>
          <w:rFonts w:ascii="Times New Roman" w:eastAsia="Times New Roman" w:hAnsi="Times New Roman" w:cs="Times New Roman"/>
          <w:i/>
          <w:sz w:val="28"/>
          <w:szCs w:val="28"/>
          <w:lang w:eastAsia="es-AR"/>
        </w:rPr>
        <w:t>:</w:t>
      </w:r>
    </w:p>
    <w:p w:rsidR="00F66BBB" w:rsidRPr="00F66BBB" w:rsidRDefault="00F66BBB" w:rsidP="00F66BBB">
      <w:pPr>
        <w:pStyle w:val="Prrafodelista"/>
        <w:spacing w:line="360" w:lineRule="auto"/>
        <w:jc w:val="both"/>
        <w:rPr>
          <w:rFonts w:ascii="Times New Roman" w:eastAsia="Times New Roman" w:hAnsi="Times New Roman" w:cs="Times New Roman"/>
          <w:i/>
          <w:sz w:val="28"/>
          <w:szCs w:val="28"/>
          <w:lang w:eastAsia="es-AR"/>
        </w:rPr>
      </w:pPr>
      <w:r w:rsidRPr="00F66BBB">
        <w:rPr>
          <w:rFonts w:ascii="Times New Roman" w:eastAsia="Times New Roman" w:hAnsi="Times New Roman" w:cs="Times New Roman"/>
          <w:i/>
          <w:sz w:val="28"/>
          <w:szCs w:val="28"/>
          <w:lang w:eastAsia="es-AR"/>
        </w:rPr>
        <w:t xml:space="preserve">                     5.1) En </w:t>
      </w:r>
      <w:proofErr w:type="spellStart"/>
      <w:r w:rsidRPr="00F66BBB">
        <w:rPr>
          <w:rFonts w:ascii="Times New Roman" w:eastAsia="Times New Roman" w:hAnsi="Times New Roman" w:cs="Times New Roman"/>
          <w:i/>
          <w:sz w:val="28"/>
          <w:szCs w:val="28"/>
          <w:lang w:eastAsia="es-AR"/>
        </w:rPr>
        <w:t>efectivo</w:t>
      </w:r>
      <w:proofErr w:type="spellEnd"/>
      <w:r w:rsidRPr="00F66BBB">
        <w:rPr>
          <w:rFonts w:ascii="Times New Roman" w:eastAsia="Times New Roman" w:hAnsi="Times New Roman" w:cs="Times New Roman"/>
          <w:i/>
          <w:sz w:val="28"/>
          <w:szCs w:val="28"/>
          <w:lang w:eastAsia="es-AR"/>
        </w:rPr>
        <w:t xml:space="preserve"> o cheque en </w:t>
      </w:r>
      <w:proofErr w:type="spellStart"/>
      <w:r w:rsidRPr="00F66BBB">
        <w:rPr>
          <w:rFonts w:ascii="Times New Roman" w:eastAsia="Times New Roman" w:hAnsi="Times New Roman" w:cs="Times New Roman"/>
          <w:i/>
          <w:sz w:val="28"/>
          <w:szCs w:val="28"/>
          <w:lang w:eastAsia="es-AR"/>
        </w:rPr>
        <w:t>tesorería</w:t>
      </w:r>
      <w:proofErr w:type="spellEnd"/>
      <w:r w:rsidRPr="00F66BBB">
        <w:rPr>
          <w:rFonts w:ascii="Times New Roman" w:eastAsia="Times New Roman" w:hAnsi="Times New Roman" w:cs="Times New Roman"/>
          <w:i/>
          <w:sz w:val="28"/>
          <w:szCs w:val="28"/>
          <w:lang w:eastAsia="es-AR"/>
        </w:rPr>
        <w:t xml:space="preserve"> Municipal de Villa Ocampo, </w:t>
      </w:r>
      <w:proofErr w:type="spellStart"/>
      <w:r w:rsidRPr="00F66BBB">
        <w:rPr>
          <w:rFonts w:ascii="Times New Roman" w:eastAsia="Times New Roman" w:hAnsi="Times New Roman" w:cs="Times New Roman"/>
          <w:i/>
          <w:sz w:val="28"/>
          <w:szCs w:val="28"/>
          <w:lang w:eastAsia="es-AR"/>
        </w:rPr>
        <w:t>sito</w:t>
      </w:r>
      <w:proofErr w:type="spellEnd"/>
      <w:r w:rsidRPr="00F66BBB">
        <w:rPr>
          <w:rFonts w:ascii="Times New Roman" w:eastAsia="Times New Roman" w:hAnsi="Times New Roman" w:cs="Times New Roman"/>
          <w:i/>
          <w:sz w:val="28"/>
          <w:szCs w:val="28"/>
          <w:lang w:eastAsia="es-AR"/>
        </w:rPr>
        <w:t xml:space="preserve"> en Calle P. </w:t>
      </w:r>
      <w:proofErr w:type="spellStart"/>
      <w:r w:rsidRPr="00F66BBB">
        <w:rPr>
          <w:rFonts w:ascii="Times New Roman" w:eastAsia="Times New Roman" w:hAnsi="Times New Roman" w:cs="Times New Roman"/>
          <w:i/>
          <w:sz w:val="28"/>
          <w:szCs w:val="28"/>
          <w:lang w:eastAsia="es-AR"/>
        </w:rPr>
        <w:t>Ángel</w:t>
      </w:r>
      <w:proofErr w:type="spellEnd"/>
      <w:r w:rsidRPr="00F66BBB">
        <w:rPr>
          <w:rFonts w:ascii="Times New Roman" w:eastAsia="Times New Roman" w:hAnsi="Times New Roman" w:cs="Times New Roman"/>
          <w:i/>
          <w:sz w:val="28"/>
          <w:szCs w:val="28"/>
          <w:lang w:eastAsia="es-AR"/>
        </w:rPr>
        <w:t xml:space="preserve"> </w:t>
      </w:r>
      <w:proofErr w:type="spellStart"/>
      <w:r w:rsidRPr="00F66BBB">
        <w:rPr>
          <w:rFonts w:ascii="Times New Roman" w:eastAsia="Times New Roman" w:hAnsi="Times New Roman" w:cs="Times New Roman"/>
          <w:i/>
          <w:sz w:val="28"/>
          <w:szCs w:val="28"/>
          <w:lang w:eastAsia="es-AR"/>
        </w:rPr>
        <w:t>Tibaldo</w:t>
      </w:r>
      <w:proofErr w:type="spellEnd"/>
      <w:r w:rsidRPr="00F66BBB">
        <w:rPr>
          <w:rFonts w:ascii="Times New Roman" w:eastAsia="Times New Roman" w:hAnsi="Times New Roman" w:cs="Times New Roman"/>
          <w:i/>
          <w:sz w:val="28"/>
          <w:szCs w:val="28"/>
          <w:lang w:eastAsia="es-AR"/>
        </w:rPr>
        <w:t xml:space="preserve"> N° 1578 Planta Baja.</w:t>
      </w:r>
    </w:p>
    <w:p w:rsidR="00F66BBB" w:rsidRDefault="00F66BBB" w:rsidP="00F66BBB">
      <w:pPr>
        <w:pStyle w:val="Prrafodelista"/>
        <w:spacing w:line="360" w:lineRule="auto"/>
        <w:jc w:val="both"/>
        <w:rPr>
          <w:rFonts w:ascii="Times New Roman" w:eastAsia="Times New Roman" w:hAnsi="Times New Roman" w:cs="Times New Roman"/>
          <w:i/>
          <w:sz w:val="28"/>
          <w:szCs w:val="28"/>
          <w:lang w:eastAsia="es-AR"/>
        </w:rPr>
      </w:pPr>
      <w:r w:rsidRPr="00F66BBB">
        <w:rPr>
          <w:rFonts w:ascii="Times New Roman" w:eastAsia="Times New Roman" w:hAnsi="Times New Roman" w:cs="Times New Roman"/>
          <w:i/>
          <w:sz w:val="28"/>
          <w:szCs w:val="28"/>
          <w:lang w:eastAsia="es-AR"/>
        </w:rPr>
        <w:t xml:space="preserve">                    5.2) A </w:t>
      </w:r>
      <w:proofErr w:type="spellStart"/>
      <w:r w:rsidRPr="00F66BBB">
        <w:rPr>
          <w:rFonts w:ascii="Times New Roman" w:eastAsia="Times New Roman" w:hAnsi="Times New Roman" w:cs="Times New Roman"/>
          <w:i/>
          <w:sz w:val="28"/>
          <w:szCs w:val="28"/>
          <w:lang w:eastAsia="es-AR"/>
        </w:rPr>
        <w:t>través</w:t>
      </w:r>
      <w:proofErr w:type="spellEnd"/>
      <w:r w:rsidRPr="00F66BBB">
        <w:rPr>
          <w:rFonts w:ascii="Times New Roman" w:eastAsia="Times New Roman" w:hAnsi="Times New Roman" w:cs="Times New Roman"/>
          <w:i/>
          <w:sz w:val="28"/>
          <w:szCs w:val="28"/>
          <w:lang w:eastAsia="es-AR"/>
        </w:rPr>
        <w:t xml:space="preserve"> de la </w:t>
      </w:r>
      <w:proofErr w:type="spellStart"/>
      <w:r w:rsidRPr="00F66BBB">
        <w:rPr>
          <w:rFonts w:ascii="Times New Roman" w:eastAsia="Times New Roman" w:hAnsi="Times New Roman" w:cs="Times New Roman"/>
          <w:i/>
          <w:sz w:val="28"/>
          <w:szCs w:val="28"/>
          <w:lang w:eastAsia="es-AR"/>
        </w:rPr>
        <w:t>cuenta</w:t>
      </w:r>
      <w:proofErr w:type="spellEnd"/>
      <w:r w:rsidRPr="00F66BBB">
        <w:rPr>
          <w:rFonts w:ascii="Times New Roman" w:eastAsia="Times New Roman" w:hAnsi="Times New Roman" w:cs="Times New Roman"/>
          <w:i/>
          <w:sz w:val="28"/>
          <w:szCs w:val="28"/>
          <w:lang w:eastAsia="es-AR"/>
        </w:rPr>
        <w:t xml:space="preserve"> </w:t>
      </w:r>
      <w:proofErr w:type="spellStart"/>
      <w:r w:rsidRPr="00F66BBB">
        <w:rPr>
          <w:rFonts w:ascii="Times New Roman" w:eastAsia="Times New Roman" w:hAnsi="Times New Roman" w:cs="Times New Roman"/>
          <w:i/>
          <w:sz w:val="28"/>
          <w:szCs w:val="28"/>
          <w:lang w:eastAsia="es-AR"/>
        </w:rPr>
        <w:t>corriente</w:t>
      </w:r>
      <w:proofErr w:type="spellEnd"/>
      <w:r w:rsidRPr="00F66BBB">
        <w:rPr>
          <w:rFonts w:ascii="Times New Roman" w:eastAsia="Times New Roman" w:hAnsi="Times New Roman" w:cs="Times New Roman"/>
          <w:i/>
          <w:sz w:val="28"/>
          <w:szCs w:val="28"/>
          <w:lang w:eastAsia="es-AR"/>
        </w:rPr>
        <w:t xml:space="preserve"> de la </w:t>
      </w:r>
      <w:proofErr w:type="spellStart"/>
      <w:r w:rsidRPr="00F66BBB">
        <w:rPr>
          <w:rFonts w:ascii="Times New Roman" w:eastAsia="Times New Roman" w:hAnsi="Times New Roman" w:cs="Times New Roman"/>
          <w:i/>
          <w:sz w:val="28"/>
          <w:szCs w:val="28"/>
          <w:lang w:eastAsia="es-AR"/>
        </w:rPr>
        <w:t>Municipalidad</w:t>
      </w:r>
      <w:proofErr w:type="spellEnd"/>
      <w:r w:rsidRPr="00F66BBB">
        <w:rPr>
          <w:rFonts w:ascii="Times New Roman" w:eastAsia="Times New Roman" w:hAnsi="Times New Roman" w:cs="Times New Roman"/>
          <w:i/>
          <w:sz w:val="28"/>
          <w:szCs w:val="28"/>
          <w:lang w:eastAsia="es-AR"/>
        </w:rPr>
        <w:t xml:space="preserve"> de Villa Ocampo en el </w:t>
      </w:r>
      <w:proofErr w:type="spellStart"/>
      <w:r w:rsidRPr="00F66BBB">
        <w:rPr>
          <w:rFonts w:ascii="Times New Roman" w:eastAsia="Times New Roman" w:hAnsi="Times New Roman" w:cs="Times New Roman"/>
          <w:i/>
          <w:sz w:val="28"/>
          <w:szCs w:val="28"/>
          <w:lang w:eastAsia="es-AR"/>
        </w:rPr>
        <w:t>Nuevo</w:t>
      </w:r>
      <w:proofErr w:type="spellEnd"/>
      <w:r w:rsidRPr="00F66BBB">
        <w:rPr>
          <w:rFonts w:ascii="Times New Roman" w:eastAsia="Times New Roman" w:hAnsi="Times New Roman" w:cs="Times New Roman"/>
          <w:i/>
          <w:sz w:val="28"/>
          <w:szCs w:val="28"/>
          <w:lang w:eastAsia="es-AR"/>
        </w:rPr>
        <w:t xml:space="preserve"> Banco de Santa Fe </w:t>
      </w:r>
      <w:proofErr w:type="spellStart"/>
      <w:r w:rsidRPr="00F66BBB">
        <w:rPr>
          <w:rFonts w:ascii="Times New Roman" w:eastAsia="Times New Roman" w:hAnsi="Times New Roman" w:cs="Times New Roman"/>
          <w:i/>
          <w:sz w:val="28"/>
          <w:szCs w:val="28"/>
          <w:lang w:eastAsia="es-AR"/>
        </w:rPr>
        <w:t>cuenta</w:t>
      </w:r>
      <w:proofErr w:type="spellEnd"/>
      <w:r w:rsidRPr="00F66BBB">
        <w:rPr>
          <w:rFonts w:ascii="Times New Roman" w:eastAsia="Times New Roman" w:hAnsi="Times New Roman" w:cs="Times New Roman"/>
          <w:i/>
          <w:sz w:val="28"/>
          <w:szCs w:val="28"/>
          <w:lang w:eastAsia="es-AR"/>
        </w:rPr>
        <w:t xml:space="preserve"> N° 63/03 y CBU: 3300556815560000063037. Si se </w:t>
      </w:r>
      <w:proofErr w:type="spellStart"/>
      <w:r w:rsidRPr="00F66BBB">
        <w:rPr>
          <w:rFonts w:ascii="Times New Roman" w:eastAsia="Times New Roman" w:hAnsi="Times New Roman" w:cs="Times New Roman"/>
          <w:i/>
          <w:sz w:val="28"/>
          <w:szCs w:val="28"/>
          <w:lang w:eastAsia="es-AR"/>
        </w:rPr>
        <w:t>elige</w:t>
      </w:r>
      <w:proofErr w:type="spellEnd"/>
      <w:r w:rsidRPr="00F66BBB">
        <w:rPr>
          <w:rFonts w:ascii="Times New Roman" w:eastAsia="Times New Roman" w:hAnsi="Times New Roman" w:cs="Times New Roman"/>
          <w:i/>
          <w:sz w:val="28"/>
          <w:szCs w:val="28"/>
          <w:lang w:eastAsia="es-AR"/>
        </w:rPr>
        <w:t xml:space="preserve"> </w:t>
      </w:r>
      <w:proofErr w:type="spellStart"/>
      <w:r w:rsidRPr="00F66BBB">
        <w:rPr>
          <w:rFonts w:ascii="Times New Roman" w:eastAsia="Times New Roman" w:hAnsi="Times New Roman" w:cs="Times New Roman"/>
          <w:i/>
          <w:sz w:val="28"/>
          <w:szCs w:val="28"/>
          <w:lang w:eastAsia="es-AR"/>
        </w:rPr>
        <w:t>ésta</w:t>
      </w:r>
      <w:proofErr w:type="spellEnd"/>
      <w:r w:rsidRPr="00F66BBB">
        <w:rPr>
          <w:rFonts w:ascii="Times New Roman" w:eastAsia="Times New Roman" w:hAnsi="Times New Roman" w:cs="Times New Roman"/>
          <w:i/>
          <w:sz w:val="28"/>
          <w:szCs w:val="28"/>
          <w:lang w:eastAsia="es-AR"/>
        </w:rPr>
        <w:t xml:space="preserve"> </w:t>
      </w:r>
      <w:proofErr w:type="spellStart"/>
      <w:r w:rsidRPr="00F66BBB">
        <w:rPr>
          <w:rFonts w:ascii="Times New Roman" w:eastAsia="Times New Roman" w:hAnsi="Times New Roman" w:cs="Times New Roman"/>
          <w:i/>
          <w:sz w:val="28"/>
          <w:szCs w:val="28"/>
          <w:lang w:eastAsia="es-AR"/>
        </w:rPr>
        <w:t>opción</w:t>
      </w:r>
      <w:proofErr w:type="spellEnd"/>
      <w:r w:rsidRPr="00F66BBB">
        <w:rPr>
          <w:rFonts w:ascii="Times New Roman" w:eastAsia="Times New Roman" w:hAnsi="Times New Roman" w:cs="Times New Roman"/>
          <w:i/>
          <w:sz w:val="28"/>
          <w:szCs w:val="28"/>
          <w:lang w:eastAsia="es-AR"/>
        </w:rPr>
        <w:t xml:space="preserve"> se </w:t>
      </w:r>
      <w:proofErr w:type="spellStart"/>
      <w:r w:rsidRPr="00F66BBB">
        <w:rPr>
          <w:rFonts w:ascii="Times New Roman" w:eastAsia="Times New Roman" w:hAnsi="Times New Roman" w:cs="Times New Roman"/>
          <w:i/>
          <w:sz w:val="28"/>
          <w:szCs w:val="28"/>
          <w:lang w:eastAsia="es-AR"/>
        </w:rPr>
        <w:t>deberá</w:t>
      </w:r>
      <w:proofErr w:type="spellEnd"/>
      <w:r w:rsidRPr="00F66BBB">
        <w:rPr>
          <w:rFonts w:ascii="Times New Roman" w:eastAsia="Times New Roman" w:hAnsi="Times New Roman" w:cs="Times New Roman"/>
          <w:i/>
          <w:sz w:val="28"/>
          <w:szCs w:val="28"/>
          <w:lang w:eastAsia="es-AR"/>
        </w:rPr>
        <w:t xml:space="preserve"> </w:t>
      </w:r>
      <w:proofErr w:type="spellStart"/>
      <w:r w:rsidRPr="00F66BBB">
        <w:rPr>
          <w:rFonts w:ascii="Times New Roman" w:eastAsia="Times New Roman" w:hAnsi="Times New Roman" w:cs="Times New Roman"/>
          <w:i/>
          <w:sz w:val="28"/>
          <w:szCs w:val="28"/>
          <w:lang w:eastAsia="es-AR"/>
        </w:rPr>
        <w:t>enviar</w:t>
      </w:r>
      <w:proofErr w:type="spellEnd"/>
      <w:r w:rsidRPr="00F66BBB">
        <w:rPr>
          <w:rFonts w:ascii="Times New Roman" w:eastAsia="Times New Roman" w:hAnsi="Times New Roman" w:cs="Times New Roman"/>
          <w:i/>
          <w:sz w:val="28"/>
          <w:szCs w:val="28"/>
          <w:lang w:eastAsia="es-AR"/>
        </w:rPr>
        <w:t xml:space="preserve"> </w:t>
      </w:r>
      <w:proofErr w:type="spellStart"/>
      <w:r w:rsidRPr="00F66BBB">
        <w:rPr>
          <w:rFonts w:ascii="Times New Roman" w:eastAsia="Times New Roman" w:hAnsi="Times New Roman" w:cs="Times New Roman"/>
          <w:i/>
          <w:sz w:val="28"/>
          <w:szCs w:val="28"/>
          <w:lang w:eastAsia="es-AR"/>
        </w:rPr>
        <w:t>por</w:t>
      </w:r>
      <w:proofErr w:type="spellEnd"/>
      <w:r w:rsidRPr="00F66BBB">
        <w:rPr>
          <w:rFonts w:ascii="Times New Roman" w:eastAsia="Times New Roman" w:hAnsi="Times New Roman" w:cs="Times New Roman"/>
          <w:i/>
          <w:sz w:val="28"/>
          <w:szCs w:val="28"/>
          <w:lang w:eastAsia="es-AR"/>
        </w:rPr>
        <w:t xml:space="preserve"> mail o </w:t>
      </w:r>
      <w:proofErr w:type="spellStart"/>
      <w:r w:rsidRPr="00F66BBB">
        <w:rPr>
          <w:rFonts w:ascii="Times New Roman" w:eastAsia="Times New Roman" w:hAnsi="Times New Roman" w:cs="Times New Roman"/>
          <w:i/>
          <w:sz w:val="28"/>
          <w:szCs w:val="28"/>
          <w:lang w:eastAsia="es-AR"/>
        </w:rPr>
        <w:t>vía</w:t>
      </w:r>
      <w:proofErr w:type="spellEnd"/>
      <w:r w:rsidRPr="00F66BBB">
        <w:rPr>
          <w:rFonts w:ascii="Times New Roman" w:eastAsia="Times New Roman" w:hAnsi="Times New Roman" w:cs="Times New Roman"/>
          <w:i/>
          <w:sz w:val="28"/>
          <w:szCs w:val="28"/>
          <w:lang w:eastAsia="es-AR"/>
        </w:rPr>
        <w:t xml:space="preserve"> fax el </w:t>
      </w:r>
      <w:proofErr w:type="spellStart"/>
      <w:r w:rsidRPr="00F66BBB">
        <w:rPr>
          <w:rFonts w:ascii="Times New Roman" w:eastAsia="Times New Roman" w:hAnsi="Times New Roman" w:cs="Times New Roman"/>
          <w:i/>
          <w:sz w:val="28"/>
          <w:szCs w:val="28"/>
          <w:lang w:eastAsia="es-AR"/>
        </w:rPr>
        <w:t>comprobante</w:t>
      </w:r>
      <w:proofErr w:type="spellEnd"/>
      <w:r w:rsidRPr="00F66BBB">
        <w:rPr>
          <w:rFonts w:ascii="Times New Roman" w:eastAsia="Times New Roman" w:hAnsi="Times New Roman" w:cs="Times New Roman"/>
          <w:i/>
          <w:sz w:val="28"/>
          <w:szCs w:val="28"/>
          <w:lang w:eastAsia="es-AR"/>
        </w:rPr>
        <w:t xml:space="preserve"> de </w:t>
      </w:r>
      <w:proofErr w:type="spellStart"/>
      <w:r w:rsidRPr="00F66BBB">
        <w:rPr>
          <w:rFonts w:ascii="Times New Roman" w:eastAsia="Times New Roman" w:hAnsi="Times New Roman" w:cs="Times New Roman"/>
          <w:i/>
          <w:sz w:val="28"/>
          <w:szCs w:val="28"/>
          <w:lang w:eastAsia="es-AR"/>
        </w:rPr>
        <w:t>depósito</w:t>
      </w:r>
      <w:proofErr w:type="spellEnd"/>
      <w:r w:rsidRPr="00F66BBB">
        <w:rPr>
          <w:rFonts w:ascii="Times New Roman" w:eastAsia="Times New Roman" w:hAnsi="Times New Roman" w:cs="Times New Roman"/>
          <w:i/>
          <w:sz w:val="28"/>
          <w:szCs w:val="28"/>
          <w:lang w:eastAsia="es-AR"/>
        </w:rPr>
        <w:t xml:space="preserve"> </w:t>
      </w:r>
      <w:proofErr w:type="spellStart"/>
      <w:r w:rsidRPr="00F66BBB">
        <w:rPr>
          <w:rFonts w:ascii="Times New Roman" w:eastAsia="Times New Roman" w:hAnsi="Times New Roman" w:cs="Times New Roman"/>
          <w:i/>
          <w:sz w:val="28"/>
          <w:szCs w:val="28"/>
          <w:lang w:eastAsia="es-AR"/>
        </w:rPr>
        <w:t>consignando</w:t>
      </w:r>
      <w:proofErr w:type="spellEnd"/>
      <w:r w:rsidRPr="00F66BBB">
        <w:rPr>
          <w:rFonts w:ascii="Times New Roman" w:eastAsia="Times New Roman" w:hAnsi="Times New Roman" w:cs="Times New Roman"/>
          <w:i/>
          <w:sz w:val="28"/>
          <w:szCs w:val="28"/>
          <w:lang w:eastAsia="es-AR"/>
        </w:rPr>
        <w:t xml:space="preserve"> el </w:t>
      </w:r>
      <w:proofErr w:type="spellStart"/>
      <w:r w:rsidRPr="00F66BBB">
        <w:rPr>
          <w:rFonts w:ascii="Times New Roman" w:eastAsia="Times New Roman" w:hAnsi="Times New Roman" w:cs="Times New Roman"/>
          <w:i/>
          <w:sz w:val="28"/>
          <w:szCs w:val="28"/>
          <w:lang w:eastAsia="es-AR"/>
        </w:rPr>
        <w:t>número</w:t>
      </w:r>
      <w:proofErr w:type="spellEnd"/>
      <w:r w:rsidRPr="00F66BBB">
        <w:rPr>
          <w:rFonts w:ascii="Times New Roman" w:eastAsia="Times New Roman" w:hAnsi="Times New Roman" w:cs="Times New Roman"/>
          <w:i/>
          <w:sz w:val="28"/>
          <w:szCs w:val="28"/>
          <w:lang w:eastAsia="es-AR"/>
        </w:rPr>
        <w:t xml:space="preserve"> de </w:t>
      </w:r>
      <w:proofErr w:type="spellStart"/>
      <w:r w:rsidRPr="00F66BBB">
        <w:rPr>
          <w:rFonts w:ascii="Times New Roman" w:eastAsia="Times New Roman" w:hAnsi="Times New Roman" w:cs="Times New Roman"/>
          <w:i/>
          <w:sz w:val="28"/>
          <w:szCs w:val="28"/>
          <w:lang w:eastAsia="es-AR"/>
        </w:rPr>
        <w:t>decreto</w:t>
      </w:r>
      <w:proofErr w:type="spellEnd"/>
      <w:r w:rsidRPr="00F66BBB">
        <w:rPr>
          <w:rFonts w:ascii="Times New Roman" w:eastAsia="Times New Roman" w:hAnsi="Times New Roman" w:cs="Times New Roman"/>
          <w:i/>
          <w:sz w:val="28"/>
          <w:szCs w:val="28"/>
          <w:lang w:eastAsia="es-AR"/>
        </w:rPr>
        <w:t xml:space="preserve"> y </w:t>
      </w:r>
      <w:proofErr w:type="spellStart"/>
      <w:r w:rsidRPr="00F66BBB">
        <w:rPr>
          <w:rFonts w:ascii="Times New Roman" w:eastAsia="Times New Roman" w:hAnsi="Times New Roman" w:cs="Times New Roman"/>
          <w:i/>
          <w:sz w:val="28"/>
          <w:szCs w:val="28"/>
          <w:lang w:eastAsia="es-AR"/>
        </w:rPr>
        <w:t>licitación</w:t>
      </w:r>
      <w:proofErr w:type="spellEnd"/>
      <w:r w:rsidRPr="00F66BBB">
        <w:rPr>
          <w:rFonts w:ascii="Times New Roman" w:eastAsia="Times New Roman" w:hAnsi="Times New Roman" w:cs="Times New Roman"/>
          <w:i/>
          <w:sz w:val="28"/>
          <w:szCs w:val="28"/>
          <w:lang w:eastAsia="es-AR"/>
        </w:rPr>
        <w:t xml:space="preserve">, </w:t>
      </w:r>
      <w:proofErr w:type="spellStart"/>
      <w:r w:rsidRPr="00F66BBB">
        <w:rPr>
          <w:rFonts w:ascii="Times New Roman" w:eastAsia="Times New Roman" w:hAnsi="Times New Roman" w:cs="Times New Roman"/>
          <w:i/>
          <w:sz w:val="28"/>
          <w:szCs w:val="28"/>
          <w:lang w:eastAsia="es-AR"/>
        </w:rPr>
        <w:t>como</w:t>
      </w:r>
      <w:proofErr w:type="spellEnd"/>
      <w:r w:rsidRPr="00F66BBB">
        <w:rPr>
          <w:rFonts w:ascii="Times New Roman" w:eastAsia="Times New Roman" w:hAnsi="Times New Roman" w:cs="Times New Roman"/>
          <w:i/>
          <w:sz w:val="28"/>
          <w:szCs w:val="28"/>
          <w:lang w:eastAsia="es-AR"/>
        </w:rPr>
        <w:t xml:space="preserve"> </w:t>
      </w:r>
      <w:proofErr w:type="spellStart"/>
      <w:r w:rsidRPr="00F66BBB">
        <w:rPr>
          <w:rFonts w:ascii="Times New Roman" w:eastAsia="Times New Roman" w:hAnsi="Times New Roman" w:cs="Times New Roman"/>
          <w:i/>
          <w:sz w:val="28"/>
          <w:szCs w:val="28"/>
          <w:lang w:eastAsia="es-AR"/>
        </w:rPr>
        <w:t>así</w:t>
      </w:r>
      <w:proofErr w:type="spellEnd"/>
      <w:r w:rsidRPr="00F66BBB">
        <w:rPr>
          <w:rFonts w:ascii="Times New Roman" w:eastAsia="Times New Roman" w:hAnsi="Times New Roman" w:cs="Times New Roman"/>
          <w:i/>
          <w:sz w:val="28"/>
          <w:szCs w:val="28"/>
          <w:lang w:eastAsia="es-AR"/>
        </w:rPr>
        <w:t xml:space="preserve"> </w:t>
      </w:r>
      <w:proofErr w:type="spellStart"/>
      <w:r w:rsidRPr="00F66BBB">
        <w:rPr>
          <w:rFonts w:ascii="Times New Roman" w:eastAsia="Times New Roman" w:hAnsi="Times New Roman" w:cs="Times New Roman"/>
          <w:i/>
          <w:sz w:val="28"/>
          <w:szCs w:val="28"/>
          <w:lang w:eastAsia="es-AR"/>
        </w:rPr>
        <w:t>también</w:t>
      </w:r>
      <w:proofErr w:type="spellEnd"/>
      <w:r w:rsidRPr="00F66BBB">
        <w:rPr>
          <w:rFonts w:ascii="Times New Roman" w:eastAsia="Times New Roman" w:hAnsi="Times New Roman" w:cs="Times New Roman"/>
          <w:i/>
          <w:sz w:val="28"/>
          <w:szCs w:val="28"/>
          <w:lang w:eastAsia="es-AR"/>
        </w:rPr>
        <w:t xml:space="preserve"> los </w:t>
      </w:r>
      <w:proofErr w:type="spellStart"/>
      <w:r w:rsidRPr="00F66BBB">
        <w:rPr>
          <w:rFonts w:ascii="Times New Roman" w:eastAsia="Times New Roman" w:hAnsi="Times New Roman" w:cs="Times New Roman"/>
          <w:i/>
          <w:sz w:val="28"/>
          <w:szCs w:val="28"/>
          <w:lang w:eastAsia="es-AR"/>
        </w:rPr>
        <w:t>datos</w:t>
      </w:r>
      <w:proofErr w:type="spellEnd"/>
      <w:r w:rsidRPr="00F66BBB">
        <w:rPr>
          <w:rFonts w:ascii="Times New Roman" w:eastAsia="Times New Roman" w:hAnsi="Times New Roman" w:cs="Times New Roman"/>
          <w:i/>
          <w:sz w:val="28"/>
          <w:szCs w:val="28"/>
          <w:lang w:eastAsia="es-AR"/>
        </w:rPr>
        <w:t xml:space="preserve"> de la </w:t>
      </w:r>
      <w:proofErr w:type="spellStart"/>
      <w:r w:rsidRPr="00F66BBB">
        <w:rPr>
          <w:rFonts w:ascii="Times New Roman" w:eastAsia="Times New Roman" w:hAnsi="Times New Roman" w:cs="Times New Roman"/>
          <w:i/>
          <w:sz w:val="28"/>
          <w:szCs w:val="28"/>
          <w:lang w:eastAsia="es-AR"/>
        </w:rPr>
        <w:t>empresa</w:t>
      </w:r>
      <w:proofErr w:type="spellEnd"/>
      <w:r w:rsidRPr="00F66BBB">
        <w:rPr>
          <w:rFonts w:ascii="Times New Roman" w:eastAsia="Times New Roman" w:hAnsi="Times New Roman" w:cs="Times New Roman"/>
          <w:i/>
          <w:sz w:val="28"/>
          <w:szCs w:val="28"/>
          <w:lang w:eastAsia="es-AR"/>
        </w:rPr>
        <w:t xml:space="preserve">.  </w:t>
      </w:r>
    </w:p>
    <w:p w:rsidR="00F66BBB" w:rsidRDefault="00F66BBB" w:rsidP="00F66BBB">
      <w:pPr>
        <w:pStyle w:val="Prrafodelista"/>
        <w:spacing w:line="360" w:lineRule="auto"/>
        <w:jc w:val="both"/>
        <w:rPr>
          <w:rFonts w:ascii="Times New Roman" w:eastAsia="Times New Roman" w:hAnsi="Times New Roman" w:cs="Times New Roman"/>
          <w:sz w:val="28"/>
          <w:szCs w:val="28"/>
          <w:lang w:eastAsia="es-AR"/>
        </w:rPr>
      </w:pPr>
      <w:r>
        <w:rPr>
          <w:rFonts w:ascii="Times New Roman" w:eastAsia="Times New Roman" w:hAnsi="Times New Roman" w:cs="Times New Roman"/>
          <w:sz w:val="28"/>
          <w:szCs w:val="28"/>
          <w:lang w:eastAsia="es-AR"/>
        </w:rPr>
        <w:t xml:space="preserve">A </w:t>
      </w:r>
      <w:proofErr w:type="spellStart"/>
      <w:r>
        <w:rPr>
          <w:rFonts w:ascii="Times New Roman" w:eastAsia="Times New Roman" w:hAnsi="Times New Roman" w:cs="Times New Roman"/>
          <w:sz w:val="28"/>
          <w:szCs w:val="28"/>
          <w:lang w:eastAsia="es-AR"/>
        </w:rPr>
        <w:t>efectos</w:t>
      </w:r>
      <w:proofErr w:type="spellEnd"/>
      <w:r>
        <w:rPr>
          <w:rFonts w:ascii="Times New Roman" w:eastAsia="Times New Roman" w:hAnsi="Times New Roman" w:cs="Times New Roman"/>
          <w:sz w:val="28"/>
          <w:szCs w:val="28"/>
          <w:lang w:eastAsia="es-AR"/>
        </w:rPr>
        <w:t xml:space="preserve"> de </w:t>
      </w:r>
      <w:proofErr w:type="spellStart"/>
      <w:r>
        <w:rPr>
          <w:rFonts w:ascii="Times New Roman" w:eastAsia="Times New Roman" w:hAnsi="Times New Roman" w:cs="Times New Roman"/>
          <w:sz w:val="28"/>
          <w:szCs w:val="28"/>
          <w:lang w:eastAsia="es-AR"/>
        </w:rPr>
        <w:t>facilitar</w:t>
      </w:r>
      <w:proofErr w:type="spellEnd"/>
      <w:r w:rsidR="002A53BD">
        <w:rPr>
          <w:rFonts w:ascii="Times New Roman" w:eastAsia="Times New Roman" w:hAnsi="Times New Roman" w:cs="Times New Roman"/>
          <w:sz w:val="28"/>
          <w:szCs w:val="28"/>
          <w:lang w:eastAsia="es-AR"/>
        </w:rPr>
        <w:t xml:space="preserve"> la </w:t>
      </w:r>
      <w:proofErr w:type="spellStart"/>
      <w:r w:rsidR="002A53BD">
        <w:rPr>
          <w:rFonts w:ascii="Times New Roman" w:eastAsia="Times New Roman" w:hAnsi="Times New Roman" w:cs="Times New Roman"/>
          <w:sz w:val="28"/>
          <w:szCs w:val="28"/>
          <w:lang w:eastAsia="es-AR"/>
        </w:rPr>
        <w:t>provisión</w:t>
      </w:r>
      <w:proofErr w:type="spellEnd"/>
      <w:r w:rsidR="002A53BD">
        <w:rPr>
          <w:rFonts w:ascii="Times New Roman" w:eastAsia="Times New Roman" w:hAnsi="Times New Roman" w:cs="Times New Roman"/>
          <w:sz w:val="28"/>
          <w:szCs w:val="28"/>
          <w:lang w:eastAsia="es-AR"/>
        </w:rPr>
        <w:t xml:space="preserve"> de la </w:t>
      </w:r>
      <w:proofErr w:type="spellStart"/>
      <w:r w:rsidR="002A53BD">
        <w:rPr>
          <w:rFonts w:ascii="Times New Roman" w:eastAsia="Times New Roman" w:hAnsi="Times New Roman" w:cs="Times New Roman"/>
          <w:sz w:val="28"/>
          <w:szCs w:val="28"/>
          <w:lang w:eastAsia="es-AR"/>
        </w:rPr>
        <w:t>garantía</w:t>
      </w:r>
      <w:proofErr w:type="spellEnd"/>
      <w:r w:rsidR="002A53BD">
        <w:rPr>
          <w:rFonts w:ascii="Times New Roman" w:eastAsia="Times New Roman" w:hAnsi="Times New Roman" w:cs="Times New Roman"/>
          <w:sz w:val="28"/>
          <w:szCs w:val="28"/>
          <w:lang w:eastAsia="es-AR"/>
        </w:rPr>
        <w:t xml:space="preserve"> de </w:t>
      </w:r>
      <w:proofErr w:type="spellStart"/>
      <w:r w:rsidR="002A53BD">
        <w:rPr>
          <w:rFonts w:ascii="Times New Roman" w:eastAsia="Times New Roman" w:hAnsi="Times New Roman" w:cs="Times New Roman"/>
          <w:sz w:val="28"/>
          <w:szCs w:val="28"/>
          <w:lang w:eastAsia="es-AR"/>
        </w:rPr>
        <w:t>oferta</w:t>
      </w:r>
      <w:proofErr w:type="spellEnd"/>
      <w:r w:rsidR="002A53BD">
        <w:rPr>
          <w:rFonts w:ascii="Times New Roman" w:eastAsia="Times New Roman" w:hAnsi="Times New Roman" w:cs="Times New Roman"/>
          <w:sz w:val="28"/>
          <w:szCs w:val="28"/>
          <w:lang w:eastAsia="es-AR"/>
        </w:rPr>
        <w:t xml:space="preserve">, se </w:t>
      </w:r>
      <w:proofErr w:type="spellStart"/>
      <w:r w:rsidR="002A53BD">
        <w:rPr>
          <w:rFonts w:ascii="Times New Roman" w:eastAsia="Times New Roman" w:hAnsi="Times New Roman" w:cs="Times New Roman"/>
          <w:sz w:val="28"/>
          <w:szCs w:val="28"/>
          <w:lang w:eastAsia="es-AR"/>
        </w:rPr>
        <w:t>aceptarán</w:t>
      </w:r>
      <w:proofErr w:type="spellEnd"/>
      <w:r w:rsidR="002A53BD">
        <w:rPr>
          <w:rFonts w:ascii="Times New Roman" w:eastAsia="Times New Roman" w:hAnsi="Times New Roman" w:cs="Times New Roman"/>
          <w:sz w:val="28"/>
          <w:szCs w:val="28"/>
          <w:lang w:eastAsia="es-AR"/>
        </w:rPr>
        <w:t xml:space="preserve"> </w:t>
      </w:r>
      <w:proofErr w:type="spellStart"/>
      <w:r w:rsidR="002A53BD">
        <w:rPr>
          <w:rFonts w:ascii="Times New Roman" w:eastAsia="Times New Roman" w:hAnsi="Times New Roman" w:cs="Times New Roman"/>
          <w:sz w:val="28"/>
          <w:szCs w:val="28"/>
          <w:lang w:eastAsia="es-AR"/>
        </w:rPr>
        <w:t>además</w:t>
      </w:r>
      <w:proofErr w:type="spellEnd"/>
      <w:r w:rsidR="002A53BD">
        <w:rPr>
          <w:rFonts w:ascii="Times New Roman" w:eastAsia="Times New Roman" w:hAnsi="Times New Roman" w:cs="Times New Roman"/>
          <w:sz w:val="28"/>
          <w:szCs w:val="28"/>
          <w:lang w:eastAsia="es-AR"/>
        </w:rPr>
        <w:t xml:space="preserve"> que </w:t>
      </w:r>
      <w:proofErr w:type="spellStart"/>
      <w:r w:rsidR="002A53BD">
        <w:rPr>
          <w:rFonts w:ascii="Times New Roman" w:eastAsia="Times New Roman" w:hAnsi="Times New Roman" w:cs="Times New Roman"/>
          <w:sz w:val="28"/>
          <w:szCs w:val="28"/>
          <w:lang w:eastAsia="es-AR"/>
        </w:rPr>
        <w:t>sea</w:t>
      </w:r>
      <w:proofErr w:type="spellEnd"/>
      <w:r w:rsidR="002A53BD">
        <w:rPr>
          <w:rFonts w:ascii="Times New Roman" w:eastAsia="Times New Roman" w:hAnsi="Times New Roman" w:cs="Times New Roman"/>
          <w:sz w:val="28"/>
          <w:szCs w:val="28"/>
          <w:lang w:eastAsia="es-AR"/>
        </w:rPr>
        <w:t xml:space="preserve"> </w:t>
      </w:r>
      <w:proofErr w:type="spellStart"/>
      <w:r w:rsidR="002A53BD">
        <w:rPr>
          <w:rFonts w:ascii="Times New Roman" w:eastAsia="Times New Roman" w:hAnsi="Times New Roman" w:cs="Times New Roman"/>
          <w:sz w:val="28"/>
          <w:szCs w:val="28"/>
          <w:lang w:eastAsia="es-AR"/>
        </w:rPr>
        <w:t>presentada</w:t>
      </w:r>
      <w:proofErr w:type="spellEnd"/>
      <w:r w:rsidR="002A53BD">
        <w:rPr>
          <w:rFonts w:ascii="Times New Roman" w:eastAsia="Times New Roman" w:hAnsi="Times New Roman" w:cs="Times New Roman"/>
          <w:sz w:val="28"/>
          <w:szCs w:val="28"/>
          <w:lang w:eastAsia="es-AR"/>
        </w:rPr>
        <w:t xml:space="preserve"> a </w:t>
      </w:r>
      <w:proofErr w:type="spellStart"/>
      <w:r w:rsidR="002A53BD">
        <w:rPr>
          <w:rFonts w:ascii="Times New Roman" w:eastAsia="Times New Roman" w:hAnsi="Times New Roman" w:cs="Times New Roman"/>
          <w:sz w:val="28"/>
          <w:szCs w:val="28"/>
          <w:lang w:eastAsia="es-AR"/>
        </w:rPr>
        <w:t>elección</w:t>
      </w:r>
      <w:proofErr w:type="spellEnd"/>
      <w:r w:rsidR="002A53BD">
        <w:rPr>
          <w:rFonts w:ascii="Times New Roman" w:eastAsia="Times New Roman" w:hAnsi="Times New Roman" w:cs="Times New Roman"/>
          <w:sz w:val="28"/>
          <w:szCs w:val="28"/>
          <w:lang w:eastAsia="es-AR"/>
        </w:rPr>
        <w:t xml:space="preserve"> </w:t>
      </w:r>
      <w:proofErr w:type="spellStart"/>
      <w:r w:rsidR="002A53BD">
        <w:rPr>
          <w:rFonts w:ascii="Times New Roman" w:eastAsia="Times New Roman" w:hAnsi="Times New Roman" w:cs="Times New Roman"/>
          <w:sz w:val="28"/>
          <w:szCs w:val="28"/>
          <w:lang w:eastAsia="es-AR"/>
        </w:rPr>
        <w:t>del</w:t>
      </w:r>
      <w:proofErr w:type="spellEnd"/>
      <w:r w:rsidR="002A53BD">
        <w:rPr>
          <w:rFonts w:ascii="Times New Roman" w:eastAsia="Times New Roman" w:hAnsi="Times New Roman" w:cs="Times New Roman"/>
          <w:sz w:val="28"/>
          <w:szCs w:val="28"/>
          <w:lang w:eastAsia="es-AR"/>
        </w:rPr>
        <w:t xml:space="preserve"> </w:t>
      </w:r>
      <w:proofErr w:type="spellStart"/>
      <w:r w:rsidR="002A53BD">
        <w:rPr>
          <w:rFonts w:ascii="Times New Roman" w:eastAsia="Times New Roman" w:hAnsi="Times New Roman" w:cs="Times New Roman"/>
          <w:sz w:val="28"/>
          <w:szCs w:val="28"/>
          <w:lang w:eastAsia="es-AR"/>
        </w:rPr>
        <w:t>oferente</w:t>
      </w:r>
      <w:proofErr w:type="spellEnd"/>
      <w:r w:rsidR="002A53BD">
        <w:rPr>
          <w:rFonts w:ascii="Times New Roman" w:eastAsia="Times New Roman" w:hAnsi="Times New Roman" w:cs="Times New Roman"/>
          <w:sz w:val="28"/>
          <w:szCs w:val="28"/>
          <w:lang w:eastAsia="es-AR"/>
        </w:rPr>
        <w:t xml:space="preserve"> en </w:t>
      </w:r>
      <w:proofErr w:type="spellStart"/>
      <w:r w:rsidR="002A53BD">
        <w:rPr>
          <w:rFonts w:ascii="Times New Roman" w:eastAsia="Times New Roman" w:hAnsi="Times New Roman" w:cs="Times New Roman"/>
          <w:sz w:val="28"/>
          <w:szCs w:val="28"/>
          <w:lang w:eastAsia="es-AR"/>
        </w:rPr>
        <w:t>alguna</w:t>
      </w:r>
      <w:proofErr w:type="spellEnd"/>
      <w:r w:rsidR="002A53BD">
        <w:rPr>
          <w:rFonts w:ascii="Times New Roman" w:eastAsia="Times New Roman" w:hAnsi="Times New Roman" w:cs="Times New Roman"/>
          <w:sz w:val="28"/>
          <w:szCs w:val="28"/>
          <w:lang w:eastAsia="es-AR"/>
        </w:rPr>
        <w:t xml:space="preserve"> de las </w:t>
      </w:r>
      <w:proofErr w:type="spellStart"/>
      <w:r w:rsidR="002A53BD">
        <w:rPr>
          <w:rFonts w:ascii="Times New Roman" w:eastAsia="Times New Roman" w:hAnsi="Times New Roman" w:cs="Times New Roman"/>
          <w:sz w:val="28"/>
          <w:szCs w:val="28"/>
          <w:lang w:eastAsia="es-AR"/>
        </w:rPr>
        <w:t>siguientes</w:t>
      </w:r>
      <w:proofErr w:type="spellEnd"/>
      <w:r w:rsidR="002A53BD">
        <w:rPr>
          <w:rFonts w:ascii="Times New Roman" w:eastAsia="Times New Roman" w:hAnsi="Times New Roman" w:cs="Times New Roman"/>
          <w:sz w:val="28"/>
          <w:szCs w:val="28"/>
          <w:lang w:eastAsia="es-AR"/>
        </w:rPr>
        <w:t xml:space="preserve"> </w:t>
      </w:r>
      <w:proofErr w:type="spellStart"/>
      <w:r w:rsidR="002A53BD">
        <w:rPr>
          <w:rFonts w:ascii="Times New Roman" w:eastAsia="Times New Roman" w:hAnsi="Times New Roman" w:cs="Times New Roman"/>
          <w:sz w:val="28"/>
          <w:szCs w:val="28"/>
          <w:lang w:eastAsia="es-AR"/>
        </w:rPr>
        <w:t>modalidades</w:t>
      </w:r>
      <w:proofErr w:type="spellEnd"/>
      <w:r w:rsidR="002A53BD">
        <w:rPr>
          <w:rFonts w:ascii="Times New Roman" w:eastAsia="Times New Roman" w:hAnsi="Times New Roman" w:cs="Times New Roman"/>
          <w:sz w:val="28"/>
          <w:szCs w:val="28"/>
          <w:lang w:eastAsia="es-AR"/>
        </w:rPr>
        <w:t> :</w:t>
      </w:r>
    </w:p>
    <w:p w:rsidR="002A53BD" w:rsidRPr="002A53BD" w:rsidRDefault="002A53BD" w:rsidP="002A53BD">
      <w:pPr>
        <w:pStyle w:val="Prrafodelista"/>
        <w:numPr>
          <w:ilvl w:val="0"/>
          <w:numId w:val="3"/>
        </w:numPr>
        <w:autoSpaceDE w:val="0"/>
        <w:autoSpaceDN w:val="0"/>
        <w:adjustRightInd w:val="0"/>
        <w:spacing w:after="0" w:line="240" w:lineRule="auto"/>
        <w:rPr>
          <w:rFonts w:ascii="CIDFont+F3" w:hAnsi="CIDFont+F3" w:cs="CIDFont+F3"/>
          <w:color w:val="1D2228"/>
          <w:sz w:val="24"/>
          <w:szCs w:val="24"/>
          <w:lang w:val="es-AR"/>
        </w:rPr>
      </w:pPr>
      <w:r w:rsidRPr="002A53BD">
        <w:rPr>
          <w:rFonts w:ascii="CIDFont+F3" w:hAnsi="CIDFont+F3" w:cs="CIDFont+F3"/>
          <w:color w:val="1D2228"/>
          <w:sz w:val="24"/>
          <w:szCs w:val="24"/>
          <w:lang w:val="es-AR"/>
        </w:rPr>
        <w:t xml:space="preserve"> fianza bancaria (o carta de cr</w:t>
      </w:r>
      <w:r w:rsidRPr="002A53BD">
        <w:rPr>
          <w:rFonts w:ascii="CIDFont+F3" w:hAnsi="CIDFont+F3" w:cs="CIDFont+F3" w:hint="eastAsia"/>
          <w:color w:val="1D2228"/>
          <w:sz w:val="24"/>
          <w:szCs w:val="24"/>
          <w:lang w:val="es-AR"/>
        </w:rPr>
        <w:t>é</w:t>
      </w:r>
      <w:r w:rsidRPr="002A53BD">
        <w:rPr>
          <w:rFonts w:ascii="CIDFont+F3" w:hAnsi="CIDFont+F3" w:cs="CIDFont+F3"/>
          <w:color w:val="1D2228"/>
          <w:sz w:val="24"/>
          <w:szCs w:val="24"/>
          <w:lang w:val="es-AR"/>
        </w:rPr>
        <w:t>dito irrevocable emitida por un Banco establecido en Argentina</w:t>
      </w:r>
      <w:r w:rsidRPr="002A53BD">
        <w:rPr>
          <w:rFonts w:ascii="CIDFont+F3" w:hAnsi="CIDFont+F3" w:cs="CIDFont+F3"/>
          <w:color w:val="1D2228"/>
          <w:sz w:val="24"/>
          <w:szCs w:val="24"/>
          <w:lang w:val="es-AR"/>
        </w:rPr>
        <w:t xml:space="preserve"> </w:t>
      </w:r>
      <w:r w:rsidRPr="002A53BD">
        <w:rPr>
          <w:rFonts w:ascii="CIDFont+F3" w:hAnsi="CIDFont+F3" w:cs="CIDFont+F3"/>
          <w:color w:val="1D2228"/>
          <w:sz w:val="24"/>
          <w:szCs w:val="24"/>
          <w:lang w:val="es-AR"/>
        </w:rPr>
        <w:t>que el Oferente haya verificado previamente que es aceptable para el Comprador).</w:t>
      </w:r>
    </w:p>
    <w:p w:rsidR="002A53BD" w:rsidRPr="002A53BD" w:rsidRDefault="002A53BD" w:rsidP="002A53BD">
      <w:pPr>
        <w:pStyle w:val="Prrafodelista"/>
        <w:numPr>
          <w:ilvl w:val="0"/>
          <w:numId w:val="3"/>
        </w:numPr>
        <w:autoSpaceDE w:val="0"/>
        <w:autoSpaceDN w:val="0"/>
        <w:adjustRightInd w:val="0"/>
        <w:spacing w:after="0" w:line="240" w:lineRule="auto"/>
        <w:rPr>
          <w:rFonts w:ascii="CIDFont+F3" w:hAnsi="CIDFont+F3" w:cs="CIDFont+F3"/>
          <w:color w:val="1D2228"/>
          <w:sz w:val="24"/>
          <w:szCs w:val="24"/>
          <w:lang w:val="es-AR"/>
        </w:rPr>
      </w:pPr>
      <w:r w:rsidRPr="002A53BD">
        <w:rPr>
          <w:rFonts w:ascii="CIDFont+F3" w:hAnsi="CIDFont+F3" w:cs="CIDFont+F3"/>
          <w:color w:val="1D2228"/>
          <w:sz w:val="24"/>
          <w:szCs w:val="24"/>
          <w:lang w:val="es-AR"/>
        </w:rPr>
        <w:t xml:space="preserve"> p</w:t>
      </w:r>
      <w:r w:rsidRPr="002A53BD">
        <w:rPr>
          <w:rFonts w:ascii="CIDFont+F3" w:hAnsi="CIDFont+F3" w:cs="CIDFont+F3" w:hint="eastAsia"/>
          <w:color w:val="1D2228"/>
          <w:sz w:val="24"/>
          <w:szCs w:val="24"/>
          <w:lang w:val="es-AR"/>
        </w:rPr>
        <w:t>ó</w:t>
      </w:r>
      <w:r w:rsidRPr="002A53BD">
        <w:rPr>
          <w:rFonts w:ascii="CIDFont+F3" w:hAnsi="CIDFont+F3" w:cs="CIDFont+F3"/>
          <w:color w:val="1D2228"/>
          <w:sz w:val="24"/>
          <w:szCs w:val="24"/>
          <w:lang w:val="es-AR"/>
        </w:rPr>
        <w:t>liza de seguro de cauci</w:t>
      </w:r>
      <w:r w:rsidRPr="002A53BD">
        <w:rPr>
          <w:rFonts w:ascii="CIDFont+F3" w:hAnsi="CIDFont+F3" w:cs="CIDFont+F3" w:hint="eastAsia"/>
          <w:color w:val="1D2228"/>
          <w:sz w:val="24"/>
          <w:szCs w:val="24"/>
          <w:lang w:val="es-AR"/>
        </w:rPr>
        <w:t>ó</w:t>
      </w:r>
      <w:r w:rsidRPr="002A53BD">
        <w:rPr>
          <w:rFonts w:ascii="CIDFont+F3" w:hAnsi="CIDFont+F3" w:cs="CIDFont+F3"/>
          <w:color w:val="1D2228"/>
          <w:sz w:val="24"/>
          <w:szCs w:val="24"/>
          <w:lang w:val="es-AR"/>
        </w:rPr>
        <w:t>n emitida por una aseguradora aceptada por la Superintendencia de</w:t>
      </w:r>
      <w:r w:rsidRPr="002A53BD">
        <w:rPr>
          <w:rFonts w:ascii="CIDFont+F3" w:hAnsi="CIDFont+F3" w:cs="CIDFont+F3"/>
          <w:color w:val="1D2228"/>
          <w:sz w:val="24"/>
          <w:szCs w:val="24"/>
          <w:lang w:val="es-AR"/>
        </w:rPr>
        <w:t xml:space="preserve"> </w:t>
      </w:r>
      <w:r w:rsidRPr="002A53BD">
        <w:rPr>
          <w:rFonts w:ascii="CIDFont+F3" w:hAnsi="CIDFont+F3" w:cs="CIDFont+F3"/>
          <w:color w:val="1D2228"/>
          <w:sz w:val="24"/>
          <w:szCs w:val="24"/>
          <w:lang w:val="es-AR"/>
        </w:rPr>
        <w:t>Seguros de la Rep</w:t>
      </w:r>
      <w:r w:rsidRPr="002A53BD">
        <w:rPr>
          <w:rFonts w:ascii="CIDFont+F3" w:hAnsi="CIDFont+F3" w:cs="CIDFont+F3" w:hint="eastAsia"/>
          <w:color w:val="1D2228"/>
          <w:sz w:val="24"/>
          <w:szCs w:val="24"/>
          <w:lang w:val="es-AR"/>
        </w:rPr>
        <w:t>ú</w:t>
      </w:r>
      <w:r w:rsidRPr="002A53BD">
        <w:rPr>
          <w:rFonts w:ascii="CIDFont+F3" w:hAnsi="CIDFont+F3" w:cs="CIDFont+F3"/>
          <w:color w:val="1D2228"/>
          <w:sz w:val="24"/>
          <w:szCs w:val="24"/>
          <w:lang w:val="es-AR"/>
        </w:rPr>
        <w:t>blica Argentina. Deber</w:t>
      </w:r>
      <w:r w:rsidRPr="002A53BD">
        <w:rPr>
          <w:rFonts w:ascii="CIDFont+F3" w:hAnsi="CIDFont+F3" w:cs="CIDFont+F3" w:hint="eastAsia"/>
          <w:color w:val="1D2228"/>
          <w:sz w:val="24"/>
          <w:szCs w:val="24"/>
          <w:lang w:val="es-AR"/>
        </w:rPr>
        <w:t>á</w:t>
      </w:r>
      <w:r w:rsidRPr="002A53BD">
        <w:rPr>
          <w:rFonts w:ascii="CIDFont+F3" w:hAnsi="CIDFont+F3" w:cs="CIDFont+F3"/>
          <w:color w:val="1D2228"/>
          <w:sz w:val="24"/>
          <w:szCs w:val="24"/>
          <w:lang w:val="es-AR"/>
        </w:rPr>
        <w:t xml:space="preserve"> incluir una cl</w:t>
      </w:r>
      <w:r w:rsidRPr="002A53BD">
        <w:rPr>
          <w:rFonts w:ascii="CIDFont+F3" w:hAnsi="CIDFont+F3" w:cs="CIDFont+F3" w:hint="eastAsia"/>
          <w:color w:val="1D2228"/>
          <w:sz w:val="24"/>
          <w:szCs w:val="24"/>
          <w:lang w:val="es-AR"/>
        </w:rPr>
        <w:t>á</w:t>
      </w:r>
      <w:r w:rsidRPr="002A53BD">
        <w:rPr>
          <w:rFonts w:ascii="CIDFont+F3" w:hAnsi="CIDFont+F3" w:cs="CIDFont+F3"/>
          <w:color w:val="1D2228"/>
          <w:sz w:val="24"/>
          <w:szCs w:val="24"/>
          <w:lang w:val="es-AR"/>
        </w:rPr>
        <w:t>usula donde se deje expresa</w:t>
      </w:r>
      <w:r w:rsidRPr="002A53BD">
        <w:rPr>
          <w:rFonts w:ascii="CIDFont+F3" w:hAnsi="CIDFont+F3" w:cs="CIDFont+F3"/>
          <w:color w:val="1D2228"/>
          <w:sz w:val="24"/>
          <w:szCs w:val="24"/>
          <w:lang w:val="es-AR"/>
        </w:rPr>
        <w:t xml:space="preserve"> </w:t>
      </w:r>
      <w:r w:rsidRPr="002A53BD">
        <w:rPr>
          <w:rFonts w:ascii="CIDFont+F3" w:hAnsi="CIDFont+F3" w:cs="CIDFont+F3"/>
          <w:color w:val="1D2228"/>
          <w:sz w:val="24"/>
          <w:szCs w:val="24"/>
          <w:lang w:val="es-AR"/>
        </w:rPr>
        <w:t>constancia del sometimiento a los Tribunales Ordinarios que correspondan al domicilio del</w:t>
      </w:r>
      <w:r w:rsidRPr="002A53BD">
        <w:rPr>
          <w:rFonts w:ascii="CIDFont+F3" w:hAnsi="CIDFont+F3" w:cs="CIDFont+F3"/>
          <w:color w:val="1D2228"/>
          <w:sz w:val="24"/>
          <w:szCs w:val="24"/>
          <w:lang w:val="es-AR"/>
        </w:rPr>
        <w:t xml:space="preserve"> </w:t>
      </w:r>
      <w:r w:rsidRPr="002A53BD">
        <w:rPr>
          <w:rFonts w:ascii="CIDFont+F3" w:hAnsi="CIDFont+F3" w:cs="CIDFont+F3"/>
          <w:color w:val="1D2228"/>
          <w:sz w:val="24"/>
          <w:szCs w:val="24"/>
          <w:lang w:val="es-AR"/>
        </w:rPr>
        <w:t>Comprador para cualquier cuesti</w:t>
      </w:r>
      <w:r w:rsidRPr="002A53BD">
        <w:rPr>
          <w:rFonts w:ascii="CIDFont+F3" w:hAnsi="CIDFont+F3" w:cs="CIDFont+F3" w:hint="eastAsia"/>
          <w:color w:val="1D2228"/>
          <w:sz w:val="24"/>
          <w:szCs w:val="24"/>
          <w:lang w:val="es-AR"/>
        </w:rPr>
        <w:t>ó</w:t>
      </w:r>
      <w:r w:rsidRPr="002A53BD">
        <w:rPr>
          <w:rFonts w:ascii="CIDFont+F3" w:hAnsi="CIDFont+F3" w:cs="CIDFont+F3"/>
          <w:color w:val="1D2228"/>
          <w:sz w:val="24"/>
          <w:szCs w:val="24"/>
          <w:lang w:val="es-AR"/>
        </w:rPr>
        <w:t>n Judicial y/o extra judicial que se suscite, renunciando</w:t>
      </w:r>
      <w:r w:rsidRPr="002A53BD">
        <w:rPr>
          <w:rFonts w:ascii="CIDFont+F3" w:hAnsi="CIDFont+F3" w:cs="CIDFont+F3"/>
          <w:color w:val="1D2228"/>
          <w:sz w:val="24"/>
          <w:szCs w:val="24"/>
          <w:lang w:val="es-AR"/>
        </w:rPr>
        <w:t xml:space="preserve"> </w:t>
      </w:r>
      <w:r w:rsidRPr="002A53BD">
        <w:rPr>
          <w:rFonts w:ascii="CIDFont+F3" w:hAnsi="CIDFont+F3" w:cs="CIDFont+F3"/>
          <w:color w:val="1D2228"/>
          <w:sz w:val="24"/>
          <w:szCs w:val="24"/>
          <w:lang w:val="es-AR"/>
        </w:rPr>
        <w:t xml:space="preserve">expresamente al Fuero Federal y a cualquier otro fuero que pudiera corresponderle. </w:t>
      </w:r>
      <w:proofErr w:type="spellStart"/>
      <w:proofErr w:type="gramStart"/>
      <w:r w:rsidRPr="002A53BD">
        <w:rPr>
          <w:rFonts w:ascii="CIDFont+F3" w:hAnsi="CIDFont+F3" w:cs="CIDFont+F3"/>
          <w:color w:val="1D2228"/>
          <w:sz w:val="24"/>
          <w:szCs w:val="24"/>
          <w:lang w:val="es-AR"/>
        </w:rPr>
        <w:t>As</w:t>
      </w:r>
      <w:r>
        <w:rPr>
          <w:rFonts w:ascii="CIDFont+F3" w:hAnsi="CIDFont+F3" w:cs="CIDFont+F3"/>
          <w:color w:val="1D2228"/>
          <w:sz w:val="24"/>
          <w:szCs w:val="24"/>
          <w:lang w:val="es-AR"/>
        </w:rPr>
        <w:t>i</w:t>
      </w:r>
      <w:r w:rsidRPr="002A53BD">
        <w:rPr>
          <w:rFonts w:ascii="CIDFont+F3" w:hAnsi="CIDFont+F3" w:cs="CIDFont+F3"/>
          <w:color w:val="1D2228"/>
          <w:sz w:val="24"/>
          <w:szCs w:val="24"/>
          <w:lang w:val="es-AR"/>
        </w:rPr>
        <w:t>mismo,la</w:t>
      </w:r>
      <w:proofErr w:type="spellEnd"/>
      <w:proofErr w:type="gramEnd"/>
      <w:r w:rsidRPr="002A53BD">
        <w:rPr>
          <w:rFonts w:ascii="CIDFont+F3" w:hAnsi="CIDFont+F3" w:cs="CIDFont+F3"/>
          <w:color w:val="1D2228"/>
          <w:sz w:val="24"/>
          <w:szCs w:val="24"/>
          <w:lang w:val="es-AR"/>
        </w:rPr>
        <w:t xml:space="preserve"> compa</w:t>
      </w:r>
      <w:r w:rsidRPr="002A53BD">
        <w:rPr>
          <w:rFonts w:ascii="CIDFont+F3" w:hAnsi="CIDFont+F3" w:cs="CIDFont+F3" w:hint="eastAsia"/>
          <w:color w:val="1D2228"/>
          <w:sz w:val="24"/>
          <w:szCs w:val="24"/>
          <w:lang w:val="es-AR"/>
        </w:rPr>
        <w:t>ñí</w:t>
      </w:r>
      <w:r w:rsidRPr="002A53BD">
        <w:rPr>
          <w:rFonts w:ascii="CIDFont+F3" w:hAnsi="CIDFont+F3" w:cs="CIDFont+F3"/>
          <w:color w:val="1D2228"/>
          <w:sz w:val="24"/>
          <w:szCs w:val="24"/>
          <w:lang w:val="es-AR"/>
        </w:rPr>
        <w:t>a de seguros se constituir</w:t>
      </w:r>
      <w:r w:rsidRPr="002A53BD">
        <w:rPr>
          <w:rFonts w:ascii="CIDFont+F3" w:hAnsi="CIDFont+F3" w:cs="CIDFont+F3" w:hint="eastAsia"/>
          <w:color w:val="1D2228"/>
          <w:sz w:val="24"/>
          <w:szCs w:val="24"/>
          <w:lang w:val="es-AR"/>
        </w:rPr>
        <w:t>á</w:t>
      </w:r>
      <w:r w:rsidRPr="002A53BD">
        <w:rPr>
          <w:rFonts w:ascii="CIDFont+F3" w:hAnsi="CIDFont+F3" w:cs="CIDFont+F3"/>
          <w:color w:val="1D2228"/>
          <w:sz w:val="24"/>
          <w:szCs w:val="24"/>
          <w:lang w:val="es-AR"/>
        </w:rPr>
        <w:t xml:space="preserve"> como fiador solidario, liso, llano y principal pagador de la</w:t>
      </w:r>
      <w:r w:rsidRPr="002A53BD">
        <w:rPr>
          <w:rFonts w:ascii="CIDFont+F3" w:hAnsi="CIDFont+F3" w:cs="CIDFont+F3"/>
          <w:color w:val="1D2228"/>
          <w:sz w:val="24"/>
          <w:szCs w:val="24"/>
          <w:lang w:val="es-AR"/>
        </w:rPr>
        <w:t xml:space="preserve"> </w:t>
      </w:r>
      <w:r w:rsidRPr="002A53BD">
        <w:rPr>
          <w:rFonts w:ascii="CIDFont+F3" w:hAnsi="CIDFont+F3" w:cs="CIDFont+F3"/>
          <w:color w:val="1D2228"/>
          <w:sz w:val="24"/>
          <w:szCs w:val="24"/>
          <w:lang w:val="es-AR"/>
        </w:rPr>
        <w:t>garant</w:t>
      </w:r>
      <w:r w:rsidRPr="002A53BD">
        <w:rPr>
          <w:rFonts w:ascii="CIDFont+F3" w:hAnsi="CIDFont+F3" w:cs="CIDFont+F3" w:hint="eastAsia"/>
          <w:color w:val="1D2228"/>
          <w:sz w:val="24"/>
          <w:szCs w:val="24"/>
          <w:lang w:val="es-AR"/>
        </w:rPr>
        <w:t>í</w:t>
      </w:r>
      <w:r w:rsidRPr="002A53BD">
        <w:rPr>
          <w:rFonts w:ascii="CIDFont+F3" w:hAnsi="CIDFont+F3" w:cs="CIDFont+F3"/>
          <w:color w:val="1D2228"/>
          <w:sz w:val="24"/>
          <w:szCs w:val="24"/>
          <w:lang w:val="es-AR"/>
        </w:rPr>
        <w:t>a prevista en el pliego de la licitaci</w:t>
      </w:r>
      <w:r w:rsidRPr="002A53BD">
        <w:rPr>
          <w:rFonts w:ascii="CIDFont+F3" w:hAnsi="CIDFont+F3" w:cs="CIDFont+F3" w:hint="eastAsia"/>
          <w:color w:val="1D2228"/>
          <w:sz w:val="24"/>
          <w:szCs w:val="24"/>
          <w:lang w:val="es-AR"/>
        </w:rPr>
        <w:t>ó</w:t>
      </w:r>
      <w:r w:rsidRPr="002A53BD">
        <w:rPr>
          <w:rFonts w:ascii="CIDFont+F3" w:hAnsi="CIDFont+F3" w:cs="CIDFont+F3"/>
          <w:color w:val="1D2228"/>
          <w:sz w:val="24"/>
          <w:szCs w:val="24"/>
          <w:lang w:val="es-AR"/>
        </w:rPr>
        <w:t>n, con renuncia del beneficio de excusi</w:t>
      </w:r>
      <w:r w:rsidRPr="002A53BD">
        <w:rPr>
          <w:rFonts w:ascii="CIDFont+F3" w:hAnsi="CIDFont+F3" w:cs="CIDFont+F3" w:hint="eastAsia"/>
          <w:color w:val="1D2228"/>
          <w:sz w:val="24"/>
          <w:szCs w:val="24"/>
          <w:lang w:val="es-AR"/>
        </w:rPr>
        <w:t>ó</w:t>
      </w:r>
      <w:r w:rsidRPr="002A53BD">
        <w:rPr>
          <w:rFonts w:ascii="CIDFont+F3" w:hAnsi="CIDFont+F3" w:cs="CIDFont+F3"/>
          <w:color w:val="1D2228"/>
          <w:sz w:val="24"/>
          <w:szCs w:val="24"/>
          <w:lang w:val="es-AR"/>
        </w:rPr>
        <w:t>n y de divisi</w:t>
      </w:r>
      <w:r w:rsidRPr="002A53BD">
        <w:rPr>
          <w:rFonts w:ascii="CIDFont+F3" w:hAnsi="CIDFont+F3" w:cs="CIDFont+F3" w:hint="eastAsia"/>
          <w:color w:val="1D2228"/>
          <w:sz w:val="24"/>
          <w:szCs w:val="24"/>
          <w:lang w:val="es-AR"/>
        </w:rPr>
        <w:t>ó</w:t>
      </w:r>
      <w:r w:rsidRPr="002A53BD">
        <w:rPr>
          <w:rFonts w:ascii="CIDFont+F3" w:hAnsi="CIDFont+F3" w:cs="CIDFont+F3"/>
          <w:color w:val="1D2228"/>
          <w:sz w:val="24"/>
          <w:szCs w:val="24"/>
          <w:lang w:val="es-AR"/>
        </w:rPr>
        <w:t>n</w:t>
      </w:r>
    </w:p>
    <w:p w:rsidR="002A53BD" w:rsidRPr="002A53BD" w:rsidRDefault="002A53BD" w:rsidP="002A53BD">
      <w:pPr>
        <w:autoSpaceDE w:val="0"/>
        <w:autoSpaceDN w:val="0"/>
        <w:adjustRightInd w:val="0"/>
        <w:spacing w:after="0" w:line="240" w:lineRule="auto"/>
        <w:rPr>
          <w:rFonts w:ascii="CIDFont+F3" w:hAnsi="CIDFont+F3" w:cs="CIDFont+F3"/>
          <w:color w:val="1D2228"/>
          <w:sz w:val="24"/>
          <w:szCs w:val="24"/>
          <w:lang w:val="es-AR"/>
        </w:rPr>
      </w:pPr>
      <w:r w:rsidRPr="002A53BD">
        <w:rPr>
          <w:rFonts w:ascii="CIDFont+F3" w:hAnsi="CIDFont+F3" w:cs="CIDFont+F3"/>
          <w:color w:val="1D2228"/>
          <w:sz w:val="24"/>
          <w:szCs w:val="24"/>
          <w:lang w:val="es-AR"/>
        </w:rPr>
        <w:t>de acuerdo a los t</w:t>
      </w:r>
      <w:r w:rsidRPr="002A53BD">
        <w:rPr>
          <w:rFonts w:ascii="CIDFont+F3" w:hAnsi="CIDFont+F3" w:cs="CIDFont+F3" w:hint="eastAsia"/>
          <w:color w:val="1D2228"/>
          <w:sz w:val="24"/>
          <w:szCs w:val="24"/>
          <w:lang w:val="es-AR"/>
        </w:rPr>
        <w:t>é</w:t>
      </w:r>
      <w:r w:rsidRPr="002A53BD">
        <w:rPr>
          <w:rFonts w:ascii="CIDFont+F3" w:hAnsi="CIDFont+F3" w:cs="CIDFont+F3"/>
          <w:color w:val="1D2228"/>
          <w:sz w:val="24"/>
          <w:szCs w:val="24"/>
          <w:lang w:val="es-AR"/>
        </w:rPr>
        <w:t>rminos Nuevo C</w:t>
      </w:r>
      <w:r w:rsidRPr="002A53BD">
        <w:rPr>
          <w:rFonts w:ascii="CIDFont+F3" w:hAnsi="CIDFont+F3" w:cs="CIDFont+F3" w:hint="eastAsia"/>
          <w:color w:val="1D2228"/>
          <w:sz w:val="24"/>
          <w:szCs w:val="24"/>
          <w:lang w:val="es-AR"/>
        </w:rPr>
        <w:t>ó</w:t>
      </w:r>
      <w:r w:rsidRPr="002A53BD">
        <w:rPr>
          <w:rFonts w:ascii="CIDFont+F3" w:hAnsi="CIDFont+F3" w:cs="CIDFont+F3"/>
          <w:color w:val="1D2228"/>
          <w:sz w:val="24"/>
          <w:szCs w:val="24"/>
          <w:lang w:val="es-AR"/>
        </w:rPr>
        <w:t>digo Civil y Comercial de la Naci</w:t>
      </w:r>
      <w:r w:rsidRPr="002A53BD">
        <w:rPr>
          <w:rFonts w:ascii="CIDFont+F3" w:hAnsi="CIDFont+F3" w:cs="CIDFont+F3" w:hint="eastAsia"/>
          <w:color w:val="1D2228"/>
          <w:sz w:val="24"/>
          <w:szCs w:val="24"/>
          <w:lang w:val="es-AR"/>
        </w:rPr>
        <w:t>ó</w:t>
      </w:r>
      <w:r w:rsidRPr="002A53BD">
        <w:rPr>
          <w:rFonts w:ascii="CIDFont+F3" w:hAnsi="CIDFont+F3" w:cs="CIDFont+F3"/>
          <w:color w:val="1D2228"/>
          <w:sz w:val="24"/>
          <w:szCs w:val="24"/>
          <w:lang w:val="es-AR"/>
        </w:rPr>
        <w:t>n, por todo el t</w:t>
      </w:r>
      <w:r w:rsidRPr="002A53BD">
        <w:rPr>
          <w:rFonts w:ascii="CIDFont+F3" w:hAnsi="CIDFont+F3" w:cs="CIDFont+F3" w:hint="eastAsia"/>
          <w:color w:val="1D2228"/>
          <w:sz w:val="24"/>
          <w:szCs w:val="24"/>
          <w:lang w:val="es-AR"/>
        </w:rPr>
        <w:t>é</w:t>
      </w:r>
      <w:r w:rsidRPr="002A53BD">
        <w:rPr>
          <w:rFonts w:ascii="CIDFont+F3" w:hAnsi="CIDFont+F3" w:cs="CIDFont+F3"/>
          <w:color w:val="1D2228"/>
          <w:sz w:val="24"/>
          <w:szCs w:val="24"/>
          <w:lang w:val="es-AR"/>
        </w:rPr>
        <w:t>rmino de</w:t>
      </w:r>
      <w:r w:rsidRPr="002A53BD">
        <w:rPr>
          <w:rFonts w:ascii="CIDFont+F3" w:hAnsi="CIDFont+F3" w:cs="CIDFont+F3"/>
          <w:color w:val="1D2228"/>
          <w:sz w:val="24"/>
          <w:szCs w:val="24"/>
          <w:lang w:val="es-AR"/>
        </w:rPr>
        <w:t xml:space="preserve"> </w:t>
      </w:r>
      <w:r w:rsidRPr="002A53BD">
        <w:rPr>
          <w:rFonts w:ascii="CIDFont+F3" w:hAnsi="CIDFont+F3" w:cs="CIDFont+F3"/>
          <w:color w:val="1D2228"/>
          <w:sz w:val="24"/>
          <w:szCs w:val="24"/>
          <w:lang w:val="es-AR"/>
        </w:rPr>
        <w:t xml:space="preserve">mantenimiento de la propuesta y por la totalidad del monto sin restricciones ni </w:t>
      </w:r>
      <w:proofErr w:type="gramStart"/>
      <w:r w:rsidRPr="002A53BD">
        <w:rPr>
          <w:rFonts w:ascii="CIDFont+F3" w:hAnsi="CIDFont+F3" w:cs="CIDFont+F3"/>
          <w:color w:val="1D2228"/>
          <w:sz w:val="24"/>
          <w:szCs w:val="24"/>
          <w:lang w:val="es-AR"/>
        </w:rPr>
        <w:t>salvedades.-</w:t>
      </w:r>
      <w:proofErr w:type="gramEnd"/>
    </w:p>
    <w:p w:rsidR="002A53BD" w:rsidRPr="002A53BD" w:rsidRDefault="002A53BD" w:rsidP="002A53BD">
      <w:pPr>
        <w:pStyle w:val="Prrafodelista"/>
        <w:numPr>
          <w:ilvl w:val="0"/>
          <w:numId w:val="3"/>
        </w:numPr>
        <w:autoSpaceDE w:val="0"/>
        <w:autoSpaceDN w:val="0"/>
        <w:adjustRightInd w:val="0"/>
        <w:spacing w:after="0" w:line="240" w:lineRule="auto"/>
        <w:rPr>
          <w:rFonts w:ascii="CIDFont+F3" w:hAnsi="CIDFont+F3" w:cs="CIDFont+F3"/>
          <w:color w:val="1D2228"/>
          <w:sz w:val="24"/>
          <w:szCs w:val="24"/>
          <w:lang w:val="es-AR"/>
        </w:rPr>
      </w:pPr>
      <w:r w:rsidRPr="002A53BD">
        <w:rPr>
          <w:rFonts w:ascii="CIDFont+F3" w:hAnsi="CIDFont+F3" w:cs="CIDFont+F3"/>
          <w:color w:val="1D2228"/>
          <w:sz w:val="24"/>
          <w:szCs w:val="24"/>
          <w:lang w:val="es-AR"/>
        </w:rPr>
        <w:t xml:space="preserve"> cheque certificado, giro o transferencia bancaria a la orden del Municipio</w:t>
      </w:r>
      <w:r w:rsidRPr="002A53BD">
        <w:rPr>
          <w:rFonts w:ascii="CIDFont+F3" w:hAnsi="CIDFont+F3" w:cs="CIDFont+F3"/>
          <w:color w:val="1D2228"/>
          <w:sz w:val="24"/>
          <w:szCs w:val="24"/>
          <w:lang w:val="es-AR"/>
        </w:rPr>
        <w:t>.</w:t>
      </w:r>
    </w:p>
    <w:p w:rsidR="002A53BD" w:rsidRPr="002A53BD" w:rsidRDefault="002A53BD" w:rsidP="00F66BBB">
      <w:pPr>
        <w:pStyle w:val="Prrafodelista"/>
        <w:spacing w:line="360" w:lineRule="auto"/>
        <w:jc w:val="both"/>
        <w:rPr>
          <w:rFonts w:ascii="CIDFont+F3" w:hAnsi="CIDFont+F3" w:cs="CIDFont+F3"/>
          <w:color w:val="1D2228"/>
          <w:sz w:val="24"/>
          <w:szCs w:val="24"/>
          <w:lang w:val="es-AR"/>
        </w:rPr>
      </w:pPr>
    </w:p>
    <w:p w:rsidR="00EC2E46" w:rsidRDefault="00EC2E46" w:rsidP="00A772D9">
      <w:pPr>
        <w:pStyle w:val="Prrafodelista"/>
        <w:numPr>
          <w:ilvl w:val="0"/>
          <w:numId w:val="2"/>
        </w:numPr>
        <w:autoSpaceDE w:val="0"/>
        <w:autoSpaceDN w:val="0"/>
        <w:adjustRightInd w:val="0"/>
        <w:spacing w:after="0" w:line="240" w:lineRule="auto"/>
        <w:rPr>
          <w:rFonts w:ascii="CIDFont+F3" w:hAnsi="CIDFont+F3" w:cs="CIDFont+F3"/>
          <w:color w:val="1D2228"/>
          <w:sz w:val="24"/>
          <w:szCs w:val="24"/>
          <w:lang w:val="es-AR"/>
        </w:rPr>
      </w:pPr>
      <w:r>
        <w:rPr>
          <w:rFonts w:ascii="CIDFont+F3" w:hAnsi="CIDFont+F3" w:cs="CIDFont+F3"/>
          <w:color w:val="1D2228"/>
          <w:sz w:val="24"/>
          <w:szCs w:val="24"/>
          <w:lang w:val="es-AR"/>
        </w:rPr>
        <w:t>El sobre debe contener leyenda que hace referencia a la licitación:</w:t>
      </w:r>
    </w:p>
    <w:p w:rsidR="00EC2E46" w:rsidRPr="00EC2E46" w:rsidRDefault="00EC2E46" w:rsidP="00EC2E46">
      <w:pPr>
        <w:pStyle w:val="Prrafodelista"/>
        <w:autoSpaceDE w:val="0"/>
        <w:autoSpaceDN w:val="0"/>
        <w:adjustRightInd w:val="0"/>
        <w:spacing w:after="0" w:line="240" w:lineRule="auto"/>
        <w:rPr>
          <w:rFonts w:ascii="CIDFont+F2" w:eastAsia="CIDFont+F2" w:cs="CIDFont+F2"/>
          <w:sz w:val="20"/>
          <w:szCs w:val="20"/>
          <w:lang w:val="es-AR"/>
        </w:rPr>
      </w:pPr>
      <w:r>
        <w:rPr>
          <w:rFonts w:ascii="CIDFont+F2" w:eastAsia="CIDFont+F2" w:cs="CIDFont+F2" w:hint="eastAsia"/>
          <w:sz w:val="20"/>
          <w:szCs w:val="20"/>
          <w:lang w:val="es-AR"/>
        </w:rPr>
        <w:t xml:space="preserve"> </w:t>
      </w:r>
      <w:r>
        <w:rPr>
          <w:rFonts w:ascii="CIDFont+F2" w:eastAsia="CIDFont+F2" w:cs="CIDFont+F2"/>
          <w:sz w:val="20"/>
          <w:szCs w:val="20"/>
          <w:lang w:val="es-AR"/>
        </w:rPr>
        <w:t xml:space="preserve">   </w:t>
      </w:r>
      <w:r w:rsidRPr="00EC2E46">
        <w:rPr>
          <w:rFonts w:ascii="CIDFont+F2" w:eastAsia="CIDFont+F2" w:cs="CIDFont+F2" w:hint="eastAsia"/>
          <w:sz w:val="20"/>
          <w:szCs w:val="20"/>
          <w:lang w:val="es-AR"/>
        </w:rPr>
        <w:t>“</w:t>
      </w:r>
      <w:r w:rsidRPr="00EC2E46">
        <w:rPr>
          <w:rFonts w:ascii="CIDFont+F2" w:eastAsia="CIDFont+F2" w:cs="CIDFont+F2"/>
          <w:sz w:val="20"/>
          <w:szCs w:val="20"/>
          <w:lang w:val="es-AR"/>
        </w:rPr>
        <w:t>Municipalidad de Villa Ocampo</w:t>
      </w:r>
      <w:r w:rsidRPr="00EC2E46">
        <w:rPr>
          <w:rFonts w:ascii="CIDFont+F2" w:eastAsia="CIDFont+F2" w:cs="CIDFont+F2" w:hint="eastAsia"/>
          <w:sz w:val="20"/>
          <w:szCs w:val="20"/>
          <w:lang w:val="es-AR"/>
        </w:rPr>
        <w:t>”</w:t>
      </w:r>
    </w:p>
    <w:p w:rsidR="00EC2E46" w:rsidRPr="00EC2E46" w:rsidRDefault="00EC2E46" w:rsidP="00EC2E46">
      <w:pPr>
        <w:pStyle w:val="Prrafodelista"/>
        <w:autoSpaceDE w:val="0"/>
        <w:autoSpaceDN w:val="0"/>
        <w:adjustRightInd w:val="0"/>
        <w:spacing w:after="0" w:line="240" w:lineRule="auto"/>
        <w:rPr>
          <w:rFonts w:ascii="CIDFont+F2" w:eastAsia="CIDFont+F2" w:cs="CIDFont+F2"/>
          <w:sz w:val="20"/>
          <w:szCs w:val="20"/>
          <w:lang w:val="es-AR"/>
        </w:rPr>
      </w:pPr>
      <w:r w:rsidRPr="00EC2E46">
        <w:rPr>
          <w:rFonts w:ascii="CIDFont+F2" w:eastAsia="CIDFont+F2" w:cs="CIDFont+F2" w:hint="eastAsia"/>
          <w:sz w:val="20"/>
          <w:szCs w:val="20"/>
          <w:lang w:val="es-AR"/>
        </w:rPr>
        <w:t>“</w:t>
      </w:r>
      <w:r w:rsidRPr="00EC2E46">
        <w:rPr>
          <w:rFonts w:ascii="CIDFont+F2" w:eastAsia="CIDFont+F2" w:cs="CIDFont+F2"/>
          <w:sz w:val="20"/>
          <w:szCs w:val="20"/>
          <w:lang w:val="es-AR"/>
        </w:rPr>
        <w:t>LICITACION PUBLICA NACIONAL N</w:t>
      </w:r>
      <w:r w:rsidRPr="00EC2E46">
        <w:rPr>
          <w:rFonts w:ascii="CIDFont+F2" w:eastAsia="CIDFont+F2" w:cs="CIDFont+F2" w:hint="eastAsia"/>
          <w:sz w:val="20"/>
          <w:szCs w:val="20"/>
          <w:lang w:val="es-AR"/>
        </w:rPr>
        <w:t>º</w:t>
      </w:r>
      <w:r w:rsidRPr="00EC2E46">
        <w:rPr>
          <w:rFonts w:ascii="CIDFont+F2" w:eastAsia="CIDFont+F2" w:cs="CIDFont+F2"/>
          <w:sz w:val="20"/>
          <w:szCs w:val="20"/>
          <w:lang w:val="es-AR"/>
        </w:rPr>
        <w:t xml:space="preserve"> 0</w:t>
      </w:r>
      <w:r>
        <w:rPr>
          <w:rFonts w:ascii="CIDFont+F2" w:eastAsia="CIDFont+F2" w:cs="CIDFont+F2"/>
          <w:sz w:val="20"/>
          <w:szCs w:val="20"/>
          <w:lang w:val="es-AR"/>
        </w:rPr>
        <w:t>2</w:t>
      </w:r>
      <w:r w:rsidRPr="00EC2E46">
        <w:rPr>
          <w:rFonts w:ascii="CIDFont+F2" w:eastAsia="CIDFont+F2" w:cs="CIDFont+F2"/>
          <w:sz w:val="20"/>
          <w:szCs w:val="20"/>
          <w:lang w:val="es-AR"/>
        </w:rPr>
        <w:t>/2019</w:t>
      </w:r>
      <w:r w:rsidRPr="00EC2E46">
        <w:rPr>
          <w:rFonts w:ascii="CIDFont+F2" w:eastAsia="CIDFont+F2" w:cs="CIDFont+F2" w:hint="eastAsia"/>
          <w:sz w:val="20"/>
          <w:szCs w:val="20"/>
          <w:lang w:val="es-AR"/>
        </w:rPr>
        <w:t>”</w:t>
      </w:r>
    </w:p>
    <w:p w:rsidR="00AC4E98" w:rsidRDefault="00EC2E46" w:rsidP="00EC2E46">
      <w:pPr>
        <w:pStyle w:val="Prrafodelista"/>
        <w:numPr>
          <w:ilvl w:val="0"/>
          <w:numId w:val="2"/>
        </w:numPr>
        <w:autoSpaceDE w:val="0"/>
        <w:autoSpaceDN w:val="0"/>
        <w:adjustRightInd w:val="0"/>
        <w:spacing w:after="0" w:line="240" w:lineRule="auto"/>
        <w:rPr>
          <w:rFonts w:ascii="CIDFont+F3" w:hAnsi="CIDFont+F3" w:cs="CIDFont+F3"/>
          <w:color w:val="1D2228"/>
          <w:sz w:val="24"/>
          <w:szCs w:val="24"/>
          <w:lang w:val="es-AR"/>
        </w:rPr>
      </w:pPr>
      <w:r>
        <w:rPr>
          <w:rFonts w:ascii="CIDFont+F3" w:hAnsi="CIDFont+F3" w:cs="CIDFont+F3"/>
          <w:color w:val="1D2228"/>
          <w:sz w:val="24"/>
          <w:szCs w:val="24"/>
          <w:lang w:val="es-AR"/>
        </w:rPr>
        <w:lastRenderedPageBreak/>
        <w:t>No.</w:t>
      </w:r>
    </w:p>
    <w:p w:rsidR="00EC2E46" w:rsidRDefault="00EC2E46" w:rsidP="00EC2E46">
      <w:pPr>
        <w:pStyle w:val="Prrafodelista"/>
        <w:numPr>
          <w:ilvl w:val="0"/>
          <w:numId w:val="2"/>
        </w:numPr>
        <w:autoSpaceDE w:val="0"/>
        <w:autoSpaceDN w:val="0"/>
        <w:adjustRightInd w:val="0"/>
        <w:spacing w:after="0" w:line="240" w:lineRule="auto"/>
        <w:rPr>
          <w:rFonts w:ascii="CIDFont+F3" w:hAnsi="CIDFont+F3" w:cs="CIDFont+F3"/>
          <w:color w:val="1D2228"/>
          <w:sz w:val="24"/>
          <w:szCs w:val="24"/>
          <w:lang w:val="es-AR"/>
        </w:rPr>
      </w:pPr>
      <w:r>
        <w:rPr>
          <w:rFonts w:ascii="CIDFont+F3" w:hAnsi="CIDFont+F3" w:cs="CIDFont+F3"/>
          <w:color w:val="1D2228"/>
          <w:sz w:val="24"/>
          <w:szCs w:val="24"/>
          <w:lang w:val="es-AR"/>
        </w:rPr>
        <w:t xml:space="preserve">Lugar de Entrega: </w:t>
      </w:r>
      <w:r w:rsidR="003B71D1">
        <w:rPr>
          <w:rFonts w:ascii="CIDFont+F3" w:hAnsi="CIDFont+F3" w:cs="CIDFont+F3"/>
          <w:color w:val="1D2228"/>
          <w:sz w:val="24"/>
          <w:szCs w:val="24"/>
          <w:lang w:val="es-AR"/>
        </w:rPr>
        <w:t xml:space="preserve">Municipalidad de Villa Ocampo – P. Ángel </w:t>
      </w:r>
      <w:proofErr w:type="spellStart"/>
      <w:r w:rsidR="003B71D1">
        <w:rPr>
          <w:rFonts w:ascii="CIDFont+F3" w:hAnsi="CIDFont+F3" w:cs="CIDFont+F3"/>
          <w:color w:val="1D2228"/>
          <w:sz w:val="24"/>
          <w:szCs w:val="24"/>
          <w:lang w:val="es-AR"/>
        </w:rPr>
        <w:t>Tibaldo</w:t>
      </w:r>
      <w:proofErr w:type="spellEnd"/>
      <w:r w:rsidR="003B71D1">
        <w:rPr>
          <w:rFonts w:ascii="CIDFont+F3" w:hAnsi="CIDFont+F3" w:cs="CIDFont+F3"/>
          <w:color w:val="1D2228"/>
          <w:sz w:val="24"/>
          <w:szCs w:val="24"/>
          <w:lang w:val="es-AR"/>
        </w:rPr>
        <w:t xml:space="preserve"> 1578 – Villa Ocampo. El flete debe incluirse en el costo.</w:t>
      </w:r>
    </w:p>
    <w:p w:rsidR="003B71D1" w:rsidRDefault="003B71D1" w:rsidP="00EC2E46">
      <w:pPr>
        <w:pStyle w:val="Prrafodelista"/>
        <w:numPr>
          <w:ilvl w:val="0"/>
          <w:numId w:val="2"/>
        </w:numPr>
        <w:autoSpaceDE w:val="0"/>
        <w:autoSpaceDN w:val="0"/>
        <w:adjustRightInd w:val="0"/>
        <w:spacing w:after="0" w:line="240" w:lineRule="auto"/>
        <w:rPr>
          <w:rFonts w:ascii="CIDFont+F3" w:hAnsi="CIDFont+F3" w:cs="CIDFont+F3"/>
          <w:color w:val="1D2228"/>
          <w:sz w:val="24"/>
          <w:szCs w:val="24"/>
          <w:lang w:val="es-AR"/>
        </w:rPr>
      </w:pPr>
      <w:r>
        <w:rPr>
          <w:rFonts w:ascii="CIDFont+F3" w:hAnsi="CIDFont+F3" w:cs="CIDFont+F3"/>
          <w:color w:val="1D2228"/>
          <w:sz w:val="24"/>
          <w:szCs w:val="24"/>
          <w:lang w:val="es-AR"/>
        </w:rPr>
        <w:t>La factura no puede recibirse antes de la entrega del equipo, sino conjuntamente con él. El término para el pago de la factura no comenzará a correr desde la fecha de la factura si ésta es anterior a la recepción del equipo.</w:t>
      </w:r>
    </w:p>
    <w:p w:rsidR="003B71D1" w:rsidRDefault="003B71D1" w:rsidP="00EC2E46">
      <w:pPr>
        <w:pStyle w:val="Prrafodelista"/>
        <w:numPr>
          <w:ilvl w:val="0"/>
          <w:numId w:val="2"/>
        </w:numPr>
        <w:autoSpaceDE w:val="0"/>
        <w:autoSpaceDN w:val="0"/>
        <w:adjustRightInd w:val="0"/>
        <w:spacing w:after="0" w:line="240" w:lineRule="auto"/>
        <w:rPr>
          <w:rFonts w:ascii="CIDFont+F3" w:hAnsi="CIDFont+F3" w:cs="CIDFont+F3"/>
          <w:color w:val="1D2228"/>
          <w:sz w:val="24"/>
          <w:szCs w:val="24"/>
          <w:lang w:val="es-AR"/>
        </w:rPr>
      </w:pPr>
      <w:r>
        <w:rPr>
          <w:rFonts w:ascii="CIDFont+F3" w:hAnsi="CIDFont+F3" w:cs="CIDFont+F3"/>
          <w:color w:val="1D2228"/>
          <w:sz w:val="24"/>
          <w:szCs w:val="24"/>
          <w:lang w:val="es-AR"/>
        </w:rPr>
        <w:t>El oferente deberá indicar lugar, día y horario donde el equipo pueda ser inspeccionado. Si el municipio cuenta con técnicos para hacer la inspección cercano al lugar indicado, se hará en el lugar, caso contrario, la inspección se efectuará en el lugar de entrega del equipo.</w:t>
      </w:r>
    </w:p>
    <w:p w:rsidR="003B71D1" w:rsidRDefault="003B71D1" w:rsidP="003B71D1">
      <w:pPr>
        <w:autoSpaceDE w:val="0"/>
        <w:autoSpaceDN w:val="0"/>
        <w:adjustRightInd w:val="0"/>
        <w:spacing w:after="0" w:line="240" w:lineRule="auto"/>
        <w:rPr>
          <w:rFonts w:ascii="CIDFont+F3" w:hAnsi="CIDFont+F3" w:cs="CIDFont+F3"/>
          <w:color w:val="1D2228"/>
          <w:sz w:val="24"/>
          <w:szCs w:val="24"/>
          <w:lang w:val="es-AR"/>
        </w:rPr>
      </w:pPr>
    </w:p>
    <w:p w:rsidR="003B71D1" w:rsidRDefault="003B71D1" w:rsidP="003B71D1">
      <w:pPr>
        <w:autoSpaceDE w:val="0"/>
        <w:autoSpaceDN w:val="0"/>
        <w:adjustRightInd w:val="0"/>
        <w:spacing w:after="0" w:line="240" w:lineRule="auto"/>
        <w:rPr>
          <w:rFonts w:ascii="CIDFont+F3" w:hAnsi="CIDFont+F3" w:cs="CIDFont+F3"/>
          <w:color w:val="1D2228"/>
          <w:sz w:val="24"/>
          <w:szCs w:val="24"/>
          <w:lang w:val="es-AR"/>
        </w:rPr>
      </w:pPr>
    </w:p>
    <w:p w:rsidR="003B71D1" w:rsidRPr="003B71D1" w:rsidRDefault="003B71D1" w:rsidP="003B71D1">
      <w:pPr>
        <w:autoSpaceDE w:val="0"/>
        <w:autoSpaceDN w:val="0"/>
        <w:adjustRightInd w:val="0"/>
        <w:spacing w:after="0" w:line="240" w:lineRule="auto"/>
        <w:rPr>
          <w:rFonts w:ascii="CIDFont+F3" w:hAnsi="CIDFont+F3" w:cs="CIDFont+F3"/>
          <w:color w:val="1D2228"/>
          <w:sz w:val="24"/>
          <w:szCs w:val="24"/>
          <w:lang w:val="es-AR"/>
        </w:rPr>
      </w:pPr>
      <w:r>
        <w:rPr>
          <w:rFonts w:ascii="CIDFont+F3" w:hAnsi="CIDFont+F3" w:cs="CIDFont+F3"/>
          <w:color w:val="1D2228"/>
          <w:sz w:val="24"/>
          <w:szCs w:val="24"/>
          <w:u w:val="single"/>
          <w:lang w:val="es-AR"/>
        </w:rPr>
        <w:t>Aclaraciones finales:</w:t>
      </w:r>
      <w:r>
        <w:rPr>
          <w:rFonts w:ascii="CIDFont+F3" w:hAnsi="CIDFont+F3" w:cs="CIDFont+F3"/>
          <w:color w:val="1D2228"/>
          <w:sz w:val="24"/>
          <w:szCs w:val="24"/>
          <w:lang w:val="es-AR"/>
        </w:rPr>
        <w:t xml:space="preserve">  en el caso de que algún oferente presentare su oferta en fecha anterior a ser notificado de las aclaraciones o ser publicadas éstas en la página oficial del municipio citada en el punto 3. de las aclaraciones</w:t>
      </w:r>
      <w:r w:rsidR="00C274D0">
        <w:rPr>
          <w:rFonts w:ascii="CIDFont+F3" w:hAnsi="CIDFont+F3" w:cs="CIDFont+F3"/>
          <w:color w:val="1D2228"/>
          <w:sz w:val="24"/>
          <w:szCs w:val="24"/>
          <w:lang w:val="es-AR"/>
        </w:rPr>
        <w:t>, se tomará como válida siempre que respete lo contenido en el pliego original.</w:t>
      </w:r>
      <w:bookmarkStart w:id="0" w:name="_GoBack"/>
      <w:bookmarkEnd w:id="0"/>
    </w:p>
    <w:sectPr w:rsidR="003B71D1" w:rsidRPr="003B71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CIDFont+F4">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40F97"/>
    <w:multiLevelType w:val="hybridMultilevel"/>
    <w:tmpl w:val="D236E10E"/>
    <w:lvl w:ilvl="0" w:tplc="F4B2007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BD304DA"/>
    <w:multiLevelType w:val="hybridMultilevel"/>
    <w:tmpl w:val="383E1AC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C2E1D52"/>
    <w:multiLevelType w:val="hybridMultilevel"/>
    <w:tmpl w:val="8810765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98"/>
    <w:rsid w:val="002A53BD"/>
    <w:rsid w:val="003B71D1"/>
    <w:rsid w:val="004940DB"/>
    <w:rsid w:val="00515F9D"/>
    <w:rsid w:val="00680CFE"/>
    <w:rsid w:val="007A5953"/>
    <w:rsid w:val="007A6B87"/>
    <w:rsid w:val="008F5779"/>
    <w:rsid w:val="009B2BAE"/>
    <w:rsid w:val="00A772D9"/>
    <w:rsid w:val="00AC4E98"/>
    <w:rsid w:val="00B40AE9"/>
    <w:rsid w:val="00C25049"/>
    <w:rsid w:val="00C274D0"/>
    <w:rsid w:val="00CA54A7"/>
    <w:rsid w:val="00DE109B"/>
    <w:rsid w:val="00E371E9"/>
    <w:rsid w:val="00EC2E46"/>
    <w:rsid w:val="00F66BBB"/>
    <w:rsid w:val="00FA6C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B75C"/>
  <w15:chartTrackingRefBased/>
  <w15:docId w15:val="{0FD3D29F-1C5D-4134-8A87-6A27BC21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5F9D"/>
    <w:pPr>
      <w:ind w:left="720"/>
      <w:contextualSpacing/>
    </w:pPr>
  </w:style>
  <w:style w:type="character" w:styleId="Hipervnculo">
    <w:name w:val="Hyperlink"/>
    <w:basedOn w:val="Fuentedeprrafopredeter"/>
    <w:uiPriority w:val="99"/>
    <w:unhideWhenUsed/>
    <w:rsid w:val="00E371E9"/>
    <w:rPr>
      <w:color w:val="0563C1" w:themeColor="hyperlink"/>
      <w:u w:val="single"/>
    </w:rPr>
  </w:style>
  <w:style w:type="character" w:styleId="Mencinsinresolver">
    <w:name w:val="Unresolved Mention"/>
    <w:basedOn w:val="Fuentedeprrafopredeter"/>
    <w:uiPriority w:val="99"/>
    <w:semiHidden/>
    <w:unhideWhenUsed/>
    <w:rsid w:val="00E37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llaocampo.gob.ar/" TargetMode="External"/><Relationship Id="rId5" Type="http://schemas.openxmlformats.org/officeDocument/2006/relationships/hyperlink" Target="https://www.santafe.gov.ar/index.php/tramites/modul1/index?m=descripcion&amp;id=11276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610</TotalTime>
  <Pages>3</Pages>
  <Words>848</Words>
  <Characters>4664</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dc:description/>
  <cp:lastModifiedBy>Gabriela</cp:lastModifiedBy>
  <cp:revision>6</cp:revision>
  <cp:lastPrinted>2019-06-14T09:19:00Z</cp:lastPrinted>
  <dcterms:created xsi:type="dcterms:W3CDTF">2019-06-14T08:51:00Z</dcterms:created>
  <dcterms:modified xsi:type="dcterms:W3CDTF">2019-06-15T11:23:00Z</dcterms:modified>
</cp:coreProperties>
</file>